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1A9" w:rsidRPr="00E23872" w:rsidRDefault="0055043A">
      <w:pPr>
        <w:pStyle w:val="a3"/>
        <w:spacing w:before="76" w:line="367" w:lineRule="auto"/>
        <w:ind w:left="113" w:right="90" w:firstLine="1545"/>
      </w:pPr>
      <w:r w:rsidRPr="00E23872">
        <w:t>МИНИСТЕРСТВО КУЛЬТУРЫ РОССИЙСКОЙ ФЕДЕРАЦИИ ФЕДЕРАЛЬНОЕ ГОСУДАРСТВЕННОЕ БЮДЖЕТНОЕ ОБРАЗОВАТЕЛЬНОЕ УЧРЕЖДЕНИЕ</w:t>
      </w:r>
    </w:p>
    <w:p w:rsidR="008811A9" w:rsidRPr="00E23872" w:rsidRDefault="0055043A">
      <w:pPr>
        <w:pStyle w:val="a3"/>
        <w:spacing w:line="240" w:lineRule="exact"/>
        <w:ind w:left="3337"/>
      </w:pPr>
      <w:r w:rsidRPr="00E23872">
        <w:t>ВЫСШЕГО ОБРАЗОВАНИЯ</w:t>
      </w:r>
    </w:p>
    <w:p w:rsidR="008811A9" w:rsidRPr="00E23872" w:rsidRDefault="0055043A">
      <w:pPr>
        <w:pStyle w:val="a3"/>
        <w:spacing w:before="125"/>
        <w:ind w:left="867" w:right="857"/>
        <w:jc w:val="center"/>
      </w:pPr>
      <w:r w:rsidRPr="00E23872">
        <w:t>«МОСКОВСКИЙ ГОСУДАРСТВЕННЫЙ ИНСТИТУТ КУЛЬТУРЫ»</w:t>
      </w:r>
    </w:p>
    <w:p w:rsidR="008811A9" w:rsidRPr="00E23872" w:rsidRDefault="008811A9">
      <w:pPr>
        <w:pStyle w:val="a3"/>
        <w:rPr>
          <w:sz w:val="20"/>
        </w:rPr>
      </w:pPr>
    </w:p>
    <w:p w:rsidR="008811A9" w:rsidRPr="00E23872" w:rsidRDefault="008811A9">
      <w:pPr>
        <w:pStyle w:val="a3"/>
        <w:rPr>
          <w:sz w:val="20"/>
        </w:rPr>
      </w:pPr>
    </w:p>
    <w:p w:rsidR="00E23872" w:rsidRPr="00E23872" w:rsidRDefault="00E23872" w:rsidP="00E23872">
      <w:pPr>
        <w:rPr>
          <w:b/>
          <w:bCs/>
          <w:lang w:eastAsia="zh-CN"/>
        </w:rPr>
      </w:pPr>
    </w:p>
    <w:p w:rsidR="00E23872" w:rsidRPr="00E23872" w:rsidRDefault="00E23872" w:rsidP="00E23872">
      <w:pPr>
        <w:rPr>
          <w:b/>
          <w:bCs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769D8" w:rsidTr="00C769D8">
        <w:tc>
          <w:tcPr>
            <w:tcW w:w="4253" w:type="dxa"/>
          </w:tcPr>
          <w:p w:rsidR="00C769D8" w:rsidRDefault="00C769D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C769D8" w:rsidRDefault="00C769D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C769D8" w:rsidRDefault="00C769D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C769D8" w:rsidRDefault="00C769D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C769D8" w:rsidRDefault="00C769D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811A9" w:rsidRPr="00E23872" w:rsidRDefault="008811A9">
      <w:pPr>
        <w:pStyle w:val="a3"/>
        <w:rPr>
          <w:sz w:val="20"/>
        </w:rPr>
      </w:pPr>
    </w:p>
    <w:p w:rsidR="008811A9" w:rsidRPr="00E23872" w:rsidRDefault="008811A9">
      <w:pPr>
        <w:pStyle w:val="a3"/>
        <w:spacing w:before="3"/>
        <w:rPr>
          <w:sz w:val="18"/>
        </w:rPr>
      </w:pPr>
    </w:p>
    <w:p w:rsidR="008811A9" w:rsidRPr="00E23872" w:rsidRDefault="008811A9">
      <w:pPr>
        <w:pStyle w:val="a3"/>
        <w:rPr>
          <w:sz w:val="20"/>
        </w:rPr>
      </w:pPr>
    </w:p>
    <w:p w:rsidR="008811A9" w:rsidRPr="00E23872" w:rsidRDefault="0055043A">
      <w:pPr>
        <w:pStyle w:val="a4"/>
      </w:pPr>
      <w:r w:rsidRPr="00E23872">
        <w:t>Фонд оценочных средств</w:t>
      </w:r>
    </w:p>
    <w:p w:rsidR="008811A9" w:rsidRPr="00E23872" w:rsidRDefault="0055043A">
      <w:pPr>
        <w:spacing w:line="411" w:lineRule="exact"/>
        <w:ind w:left="864" w:right="857"/>
        <w:jc w:val="center"/>
        <w:rPr>
          <w:sz w:val="36"/>
        </w:rPr>
      </w:pPr>
      <w:r w:rsidRPr="00E23872">
        <w:rPr>
          <w:sz w:val="36"/>
        </w:rPr>
        <w:t>по учебной дисциплине</w:t>
      </w:r>
    </w:p>
    <w:p w:rsidR="008811A9" w:rsidRPr="00E23872" w:rsidRDefault="0055043A">
      <w:pPr>
        <w:pStyle w:val="1"/>
        <w:spacing w:before="281"/>
        <w:ind w:right="856"/>
      </w:pPr>
      <w:r w:rsidRPr="00E23872">
        <w:t>РАБОЧАЯ ПРОГРАММА ДИСЦИПЛИНЫ</w:t>
      </w:r>
    </w:p>
    <w:p w:rsidR="008811A9" w:rsidRPr="00E23872" w:rsidRDefault="0055043A">
      <w:pPr>
        <w:spacing w:before="1"/>
        <w:ind w:left="867" w:right="857"/>
        <w:jc w:val="center"/>
        <w:rPr>
          <w:b/>
          <w:sz w:val="28"/>
        </w:rPr>
      </w:pPr>
      <w:r w:rsidRPr="00E23872">
        <w:rPr>
          <w:b/>
          <w:sz w:val="28"/>
        </w:rPr>
        <w:t>ПРАКТИКА УЧЕБНАЯ: ОЗНАКОМИТЕЛЬНАЯ</w:t>
      </w:r>
    </w:p>
    <w:p w:rsidR="008811A9" w:rsidRPr="00E23872" w:rsidRDefault="008811A9">
      <w:pPr>
        <w:pStyle w:val="a3"/>
        <w:rPr>
          <w:sz w:val="30"/>
        </w:rPr>
      </w:pPr>
    </w:p>
    <w:p w:rsidR="008811A9" w:rsidRPr="00E23872" w:rsidRDefault="0055043A">
      <w:pPr>
        <w:spacing w:before="201"/>
        <w:ind w:left="865" w:right="857"/>
        <w:jc w:val="center"/>
        <w:rPr>
          <w:sz w:val="28"/>
        </w:rPr>
      </w:pPr>
      <w:r w:rsidRPr="00E23872">
        <w:rPr>
          <w:sz w:val="32"/>
        </w:rPr>
        <w:t xml:space="preserve">Специальность: </w:t>
      </w:r>
      <w:r w:rsidRPr="00E23872">
        <w:rPr>
          <w:sz w:val="28"/>
        </w:rPr>
        <w:t>52.05.01 Актерское искусство</w:t>
      </w:r>
    </w:p>
    <w:p w:rsidR="008811A9" w:rsidRPr="00E23872" w:rsidRDefault="0055043A">
      <w:pPr>
        <w:spacing w:before="3"/>
        <w:ind w:left="1502" w:right="1490"/>
        <w:jc w:val="center"/>
        <w:rPr>
          <w:sz w:val="28"/>
        </w:rPr>
      </w:pPr>
      <w:r w:rsidRPr="00E23872">
        <w:rPr>
          <w:sz w:val="28"/>
        </w:rPr>
        <w:t>Специализация: Артист драматического театра и кино Квалификация: Артист драматического театра и кино Форма обучения: очная,</w:t>
      </w:r>
      <w:r w:rsidRPr="00E23872">
        <w:rPr>
          <w:spacing w:val="67"/>
          <w:sz w:val="28"/>
        </w:rPr>
        <w:t xml:space="preserve"> </w:t>
      </w:r>
      <w:r w:rsidRPr="00E23872">
        <w:rPr>
          <w:sz w:val="28"/>
        </w:rPr>
        <w:t>заочная</w:t>
      </w: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8811A9" w:rsidRPr="00E23872" w:rsidRDefault="008811A9">
      <w:pPr>
        <w:pStyle w:val="a3"/>
        <w:rPr>
          <w:b w:val="0"/>
          <w:sz w:val="30"/>
        </w:rPr>
      </w:pPr>
    </w:p>
    <w:p w:rsidR="00061C55" w:rsidRDefault="00061C55">
      <w:pPr>
        <w:pStyle w:val="1"/>
      </w:pPr>
    </w:p>
    <w:p w:rsidR="00C769D8" w:rsidRDefault="00C769D8">
      <w:pPr>
        <w:pStyle w:val="1"/>
      </w:pPr>
    </w:p>
    <w:p w:rsidR="00C769D8" w:rsidRPr="00E23872" w:rsidRDefault="00C769D8">
      <w:pPr>
        <w:pStyle w:val="1"/>
      </w:pPr>
    </w:p>
    <w:p w:rsidR="00061C55" w:rsidRPr="00E23872" w:rsidRDefault="00061C55">
      <w:pPr>
        <w:pStyle w:val="1"/>
      </w:pPr>
    </w:p>
    <w:p w:rsidR="00061C55" w:rsidRPr="00E23872" w:rsidRDefault="00061C55" w:rsidP="00061C55">
      <w:pPr>
        <w:jc w:val="right"/>
      </w:pPr>
    </w:p>
    <w:p w:rsidR="00061C55" w:rsidRPr="00E23872" w:rsidRDefault="00061C55" w:rsidP="00061C55">
      <w:pPr>
        <w:jc w:val="right"/>
      </w:pPr>
    </w:p>
    <w:p w:rsidR="00061C55" w:rsidRDefault="00061C55" w:rsidP="00061C55">
      <w:pPr>
        <w:widowControl/>
        <w:numPr>
          <w:ilvl w:val="0"/>
          <w:numId w:val="14"/>
        </w:numPr>
        <w:tabs>
          <w:tab w:val="left" w:pos="851"/>
          <w:tab w:val="right" w:leader="underscore" w:pos="8505"/>
        </w:tabs>
        <w:autoSpaceDE/>
        <w:autoSpaceDN/>
        <w:jc w:val="center"/>
        <w:rPr>
          <w:b/>
          <w:bCs/>
        </w:rPr>
      </w:pPr>
      <w:r w:rsidRPr="00E23872">
        <w:rPr>
          <w:b/>
          <w:bCs/>
        </w:rPr>
        <w:lastRenderedPageBreak/>
        <w:t xml:space="preserve">ПЕРЕЧЕНЬ КОМПЕТЕНЦИЙ, ФОРМИРУЕМЫХ В ПРОЦЕССЕ ОСВОЕНИЯ ДИСЦИПЛИНЫ </w:t>
      </w:r>
    </w:p>
    <w:p w:rsidR="0020444B" w:rsidRDefault="0020444B" w:rsidP="0020444B">
      <w:pPr>
        <w:widowControl/>
        <w:tabs>
          <w:tab w:val="left" w:pos="851"/>
          <w:tab w:val="right" w:leader="underscore" w:pos="8505"/>
        </w:tabs>
        <w:autoSpaceDE/>
        <w:autoSpaceDN/>
        <w:ind w:left="720"/>
        <w:rPr>
          <w:b/>
          <w:bCs/>
        </w:rPr>
      </w:pPr>
    </w:p>
    <w:tbl>
      <w:tblPr>
        <w:tblW w:w="11199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7"/>
        <w:gridCol w:w="2454"/>
        <w:gridCol w:w="3188"/>
        <w:gridCol w:w="3900"/>
      </w:tblGrid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Коды</w:t>
            </w:r>
          </w:p>
          <w:p w:rsidR="0020444B" w:rsidRPr="0020444B" w:rsidRDefault="0020444B" w:rsidP="0020444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компетенции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Наименование компетенций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Индикаторы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компетенций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jc w:val="center"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УК-1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УК-1.1 - Анализирует поставленную задачу через выделение ее базовых составляющих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УК-1.2 - Находит и критически оценивает информацию, необходимую для решения задачи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УК-1.3 - Сопоставляет разные источники информации с целью выявления их противоречий и поиска достоверных суждений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УК-1.4 - Предлагает различные варианты решения задачи, оценивая их последствия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УК-1.5 - Формулирует собственную гражданскую и мировоззренческую позицию с опорой на системный анализ философских взглядов и исторических закономерностей, процессов, явлений и событий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основные методы анализа; 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закономерности исторического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развития;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основные философские категории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 проблемы познания мира;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методы изучения сценического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произведения;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профессиональную терминологию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критически осмысливать и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обобщать теоретическую информацию;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анализировать проблемную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ситуацию как систему, выявляя ее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элементы и связи между ними;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формулировать проблему и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осуществлять поиск вариантов ее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решения, используя доступные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источники информации;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определять стратегию действий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для выхода из проблемной ситуации;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методом критического анализа;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системного подхода к</w:t>
            </w:r>
          </w:p>
          <w:p w:rsidR="0020444B" w:rsidRPr="0020444B" w:rsidRDefault="0020444B" w:rsidP="0020444B">
            <w:pPr>
              <w:widowControl/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решению творческих задач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УК-4.</w:t>
            </w:r>
            <w:r w:rsidRPr="0020444B">
              <w:rPr>
                <w:sz w:val="24"/>
                <w:szCs w:val="24"/>
                <w:lang w:eastAsia="zh-CN"/>
              </w:rPr>
              <w:t xml:space="preserve"> 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) языке(ах), для академического и профессионального взаимодействия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20444B">
              <w:rPr>
                <w:sz w:val="24"/>
                <w:szCs w:val="24"/>
              </w:rPr>
              <w:t>digital</w:t>
            </w:r>
            <w:proofErr w:type="spellEnd"/>
            <w:r w:rsidRPr="0020444B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lastRenderedPageBreak/>
              <w:t>УК-4.4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ов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формы речи (устной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письменной);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особенности основных функциональных стилей;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языковой материал русского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иностранного языка, необходимый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достаточный для общения в различных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средах и сферах речевой 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современные коммуникативные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технологии;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ориентироваться в различных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речевых ситуациях;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lastRenderedPageBreak/>
              <w:t>понимать основное содержание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профессиональных текстов на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иностранном языке;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воспринимать различные типы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речи, выделяя в них значимую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информацию;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вести основные типы диалога,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соблюдая нормы речевого этикета, с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учетом межкультурного речевого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этикета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изучаемым иностранным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языком как целостной системой, его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основными грамматическими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категориями;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коммуникации, в том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числе на иностранном (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ых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) языке (ах),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для академического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профессионального взаимодействия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УК-5.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b/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УК-5.4 - Сознательно выбирает ценностные ориентиры и гражданскую позицию; аргументировано обсуждает и решает </w:t>
            </w:r>
            <w:r w:rsidRPr="0020444B">
              <w:rPr>
                <w:sz w:val="24"/>
                <w:szCs w:val="24"/>
              </w:rPr>
              <w:lastRenderedPageBreak/>
              <w:t>проблемы мировоззренческого, общественного и личностного характера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особенности национальных культур;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формы межкультурного общения в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сфере театрального искусства,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театрального образования;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налаживания контакта в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межкультурном взаимодействии;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преодоления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коммуникативных барьеров;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ориентироваться в различных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ситуациях межкультурного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устанавливать конструктивные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контакты в процессе межкультурного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учитывать особенности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поведения и мотивации людей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различного социального и культурного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происхождения;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применять в межкультурном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взаимодействии принципы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толерантности;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создания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благоприятной среды взаимодействия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при выполнении профессиональных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задач;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lastRenderedPageBreak/>
              <w:t>навыками конструктивного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взаимодействия с людьми с учетом их</w:t>
            </w:r>
          </w:p>
          <w:p w:rsidR="0020444B" w:rsidRPr="0020444B" w:rsidRDefault="0020444B" w:rsidP="0020444B">
            <w:pPr>
              <w:tabs>
                <w:tab w:val="left" w:pos="17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социокультурных особенностей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autoSpaceDE/>
              <w:autoSpaceDN/>
              <w:contextualSpacing/>
              <w:jc w:val="both"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 xml:space="preserve">УК-6.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психологии мотивации;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совершенствования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собственной профессиональной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планировать и реализовывать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собственные профессиональные задачи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 учетом условий, средств, личностных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возможностей;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выявлять мотивы и стимулы для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саморазвития;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определять цели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профессионального роста;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саморазвития;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планирования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профессиональной траектории с учетом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особенностей как профессиональной,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так и других видов деятельности и</w:t>
            </w:r>
          </w:p>
          <w:p w:rsidR="0020444B" w:rsidRPr="0020444B" w:rsidRDefault="0020444B" w:rsidP="0020444B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требований рынка труда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УК-7.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УК-7.2 - Использует основы физической культуры для осознанного выбора здоровье-сберегающих технологий с учетом </w:t>
            </w:r>
            <w:r w:rsidRPr="0020444B">
              <w:rPr>
                <w:sz w:val="24"/>
                <w:szCs w:val="24"/>
              </w:rPr>
              <w:lastRenderedPageBreak/>
              <w:t>внутренних и внешних условий реализации конкретной профессиональной деятельности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b/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УК-7.3 - Определяет личный уровень </w:t>
            </w:r>
            <w:proofErr w:type="spellStart"/>
            <w:r w:rsidRPr="0020444B">
              <w:rPr>
                <w:sz w:val="24"/>
                <w:szCs w:val="24"/>
              </w:rPr>
              <w:t>сформированности</w:t>
            </w:r>
            <w:proofErr w:type="spellEnd"/>
            <w:r w:rsidRPr="0020444B">
              <w:rPr>
                <w:sz w:val="24"/>
                <w:szCs w:val="24"/>
              </w:rPr>
              <w:t xml:space="preserve"> показателей физического развития и физической подготовленности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принципы 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здоровьесбережения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роль физической культуры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спорта в развитии личности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готовности к профессиональной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способы контроля и оценки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физического развития и физической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подготовленности;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поддерживать должный уровень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физической подготовленности для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обеспечения полноценной социальной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профессиональной 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физического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самосовершенствования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самовоспитания</w:t>
            </w:r>
          </w:p>
        </w:tc>
      </w:tr>
      <w:tr w:rsidR="0020444B" w:rsidRPr="0020444B" w:rsidTr="00060B41">
        <w:trPr>
          <w:trHeight w:val="1692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УК-8.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>УК-8.1 - Формирует культуру безопасного и ответственного поведения; выявляет и устраняет проблемы, связанные с нарушениями техники безопасности на рабочем месте</w:t>
            </w:r>
          </w:p>
          <w:p w:rsidR="0020444B" w:rsidRPr="0020444B" w:rsidRDefault="0020444B" w:rsidP="0020444B">
            <w:pPr>
              <w:jc w:val="both"/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  <w:r w:rsidRPr="0020444B">
              <w:rPr>
                <w:sz w:val="24"/>
                <w:szCs w:val="24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20444B" w:rsidRPr="0020444B" w:rsidRDefault="0020444B" w:rsidP="0020444B">
            <w:pPr>
              <w:rPr>
                <w:sz w:val="24"/>
                <w:szCs w:val="24"/>
              </w:rPr>
            </w:pPr>
          </w:p>
          <w:p w:rsidR="0020444B" w:rsidRPr="0020444B" w:rsidRDefault="0020444B" w:rsidP="0020444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правовые, нормативные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организационные основы безопасности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жизнедеятельности;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средства и методы повышения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безопасности жизнедеятельности;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физиологии человека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рациональные условия его деятельности;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выявлять и устранять проблемы,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связанные с нарушениями техники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безопасности на рабочем месте;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предотвращать возникновение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чрезвычайных ситуаций (природного и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техногенного происхождения) на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рабочем месте, в </w:t>
            </w:r>
            <w:proofErr w:type="spellStart"/>
            <w:r w:rsidRPr="0020444B">
              <w:rPr>
                <w:sz w:val="24"/>
                <w:szCs w:val="24"/>
                <w:lang w:eastAsia="zh-CN"/>
              </w:rPr>
              <w:t>т.ч</w:t>
            </w:r>
            <w:proofErr w:type="spellEnd"/>
            <w:r w:rsidRPr="0020444B">
              <w:rPr>
                <w:sz w:val="24"/>
                <w:szCs w:val="24"/>
                <w:lang w:eastAsia="zh-CN"/>
              </w:rPr>
              <w:t>. с помощью средств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защиты;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принимать участие в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спасательных и неотложных аварийно-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восстановительных мероприятиях в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случае возникновения чрезвычайных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ситуаций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обеспечения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безопасных условий</w:t>
            </w:r>
          </w:p>
          <w:p w:rsidR="0020444B" w:rsidRPr="0020444B" w:rsidRDefault="0020444B" w:rsidP="0020444B">
            <w:pPr>
              <w:widowControl/>
              <w:tabs>
                <w:tab w:val="left" w:pos="97"/>
                <w:tab w:val="left" w:pos="176"/>
                <w:tab w:val="left" w:pos="252"/>
                <w:tab w:val="left" w:pos="426"/>
              </w:tabs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ОПК-3.</w:t>
            </w:r>
            <w:r w:rsidRPr="0020444B">
              <w:rPr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ОПК-3.2 Использует принцип работы современных информационных </w:t>
            </w:r>
            <w:r w:rsidRPr="0020444B">
              <w:rPr>
                <w:sz w:val="24"/>
                <w:szCs w:val="24"/>
                <w:lang w:eastAsia="zh-CN"/>
              </w:rPr>
              <w:lastRenderedPageBreak/>
              <w:t>технологий и применяет их для решения задач профессиональной деятельности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Знать:</w:t>
            </w:r>
            <w:r w:rsidRPr="0020444B">
              <w:rPr>
                <w:sz w:val="24"/>
                <w:szCs w:val="24"/>
                <w:lang w:eastAsia="zh-CN"/>
              </w:rPr>
              <w:t xml:space="preserve"> принципы работы современных информационных технологий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Уметь: </w:t>
            </w:r>
            <w:r w:rsidRPr="0020444B">
              <w:rPr>
                <w:sz w:val="24"/>
                <w:szCs w:val="24"/>
                <w:lang w:eastAsia="zh-CN"/>
              </w:rPr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Владеть: </w:t>
            </w:r>
            <w:r w:rsidRPr="0020444B">
              <w:rPr>
                <w:sz w:val="24"/>
                <w:szCs w:val="24"/>
                <w:lang w:eastAsia="zh-CN"/>
              </w:rPr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lastRenderedPageBreak/>
              <w:t>ОПК-4.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  <w:p w:rsidR="0020444B" w:rsidRPr="0020444B" w:rsidRDefault="0020444B" w:rsidP="0020444B">
            <w:pPr>
              <w:widowControl/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ОПК-4.1. Планирует образовательный процесс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 xml:space="preserve">ОПК-4.2. Разрабатывает методические материалы 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 xml:space="preserve">Знать: </w:t>
            </w:r>
            <w:r w:rsidRPr="0020444B">
              <w:rPr>
                <w:sz w:val="24"/>
                <w:szCs w:val="24"/>
                <w:lang w:eastAsia="zh-CN"/>
              </w:rPr>
              <w:t>основные методы и принципы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обучения в области актерского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мастерства;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педагогики и психологии;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особенности образовательного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процесса в области культуры и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искусства;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  <w:r w:rsidRPr="0020444B">
              <w:rPr>
                <w:sz w:val="24"/>
                <w:szCs w:val="24"/>
                <w:lang w:eastAsia="zh-CN"/>
              </w:rPr>
              <w:t xml:space="preserve"> планировать педагогическую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работу;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анализировать и применять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различные методы обучения;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разрабатывать и реализовывать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программы учебных дисциплин;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осуществлять педагогическую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деятельность в соответствии с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требованиями федеральных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государственных образовательных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стандартов среднего и высшего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образования;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навыками педагогической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работы и методами оценки ее эффективности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ПК-1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Способен создавать драматические художественные образы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актерскими средствами,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общаться со зрительской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аудиторией в условиях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сценического представления, концерта, а также исполнять роль перед кино- (теле-)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камерой на съемочной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 xml:space="preserve">площадке. 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ПК-1.1. Создает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 xml:space="preserve">художественные образы 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актерскими средствами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на основе замысла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режиссера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ПК-1.2.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Взаимодействует со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зрителем в условиях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сценического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представления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t>Знать</w:t>
            </w:r>
            <w:r w:rsidRPr="0020444B">
              <w:rPr>
                <w:color w:val="000000"/>
                <w:sz w:val="24"/>
                <w:szCs w:val="24"/>
                <w:lang w:eastAsia="zh-CN"/>
              </w:rPr>
              <w:t>: теорию и практику мастерства актера; сценического движения, музыкальной грамоты и хореографии;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понятие «художественного образа», специфику средств создания художественного образа; способы создания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художественного образа; актерские средства (движения, мимика, жесты и др.); принципы взаимодействия с постановщиками в процессе создания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роли в спектакле; основы развития актерского аппарата, приемы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внешней и внутренней техники артиста драматического театра 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кино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t>Уметь</w:t>
            </w:r>
            <w:r w:rsidRPr="0020444B">
              <w:rPr>
                <w:color w:val="000000"/>
                <w:sz w:val="24"/>
                <w:szCs w:val="24"/>
                <w:lang w:eastAsia="zh-CN"/>
              </w:rPr>
              <w:t>: создавать художественные образы актерскими средствами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на основе замысла постановщиков, используя развитую в себе способность к чувственно-художественному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 xml:space="preserve">восприятию мира, образному мышлению 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Владеть</w:t>
            </w:r>
            <w:r w:rsidRPr="0020444B">
              <w:rPr>
                <w:color w:val="000000"/>
                <w:sz w:val="24"/>
                <w:szCs w:val="24"/>
                <w:lang w:eastAsia="zh-CN"/>
              </w:rPr>
              <w:t>: техникой создания художественных образов актерскими средствами; навыками актерского анализа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и сценического воплощения произведений художественной литературы</w:t>
            </w: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lang w:eastAsia="zh-CN"/>
              </w:rPr>
              <w:lastRenderedPageBreak/>
              <w:t>ПК-2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Способен поддерживать свою внешнюю форму и необходимое для творчества психофизическое состояние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ПК-2.1. Управляет своим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состоянием с помощью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пластического 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психофизического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тренинга</w:t>
            </w: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  <w:r w:rsidRPr="0020444B">
              <w:rPr>
                <w:sz w:val="24"/>
                <w:szCs w:val="24"/>
                <w:lang w:eastAsia="zh-CN"/>
              </w:rPr>
              <w:t xml:space="preserve"> возможности и проблемы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своего телесного аппарата;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психологии творчества;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основы пластического и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психофизического тренинга;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  <w:r w:rsidRPr="0020444B">
              <w:rPr>
                <w:sz w:val="24"/>
                <w:szCs w:val="24"/>
                <w:lang w:eastAsia="zh-CN"/>
              </w:rPr>
              <w:t xml:space="preserve"> управлять своим состоянием с помощью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психофизического тренинга;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поддерживать свою внешнюю форму с помощью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пластического тренинга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  <w:r w:rsidRPr="0020444B">
              <w:rPr>
                <w:sz w:val="24"/>
                <w:szCs w:val="24"/>
                <w:lang w:eastAsia="zh-CN"/>
              </w:rPr>
              <w:t xml:space="preserve"> навыками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пластического и психофизического</w:t>
            </w:r>
          </w:p>
          <w:p w:rsidR="0020444B" w:rsidRPr="0020444B" w:rsidRDefault="0020444B" w:rsidP="0020444B">
            <w:pPr>
              <w:widowControl/>
              <w:autoSpaceDE/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sz w:val="24"/>
                <w:szCs w:val="24"/>
                <w:lang w:eastAsia="zh-CN"/>
              </w:rPr>
              <w:t>тренинга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</w:p>
        </w:tc>
      </w:tr>
      <w:tr w:rsidR="0020444B" w:rsidRPr="0020444B" w:rsidTr="00060B41">
        <w:trPr>
          <w:trHeight w:val="145"/>
        </w:trPr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widowControl/>
              <w:autoSpaceDN/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  <w:r w:rsidRPr="0020444B">
              <w:rPr>
                <w:b/>
                <w:color w:val="000000"/>
                <w:sz w:val="24"/>
                <w:szCs w:val="24"/>
                <w:shd w:val="clear" w:color="auto" w:fill="FFFFFF"/>
                <w:lang w:eastAsia="zh-CN"/>
              </w:rPr>
              <w:t>ПК-10</w:t>
            </w:r>
          </w:p>
        </w:tc>
        <w:tc>
          <w:tcPr>
            <w:tcW w:w="2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Способен работать в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творческом коллективе в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рамках единого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художественного замысла</w:t>
            </w:r>
          </w:p>
        </w:tc>
        <w:tc>
          <w:tcPr>
            <w:tcW w:w="3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ПК-10.1. Работает над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ролью в сотрудничестве с режиссером, в тесном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партнерстве с другими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lang w:eastAsia="zh-CN"/>
              </w:rPr>
            </w:pPr>
            <w:r w:rsidRPr="0020444B">
              <w:rPr>
                <w:color w:val="000000"/>
                <w:sz w:val="24"/>
                <w:szCs w:val="24"/>
                <w:lang w:eastAsia="zh-CN"/>
              </w:rPr>
              <w:t>исполнителями ролей</w:t>
            </w:r>
          </w:p>
          <w:p w:rsidR="0020444B" w:rsidRPr="0020444B" w:rsidRDefault="0020444B" w:rsidP="0020444B">
            <w:pPr>
              <w:widowControl/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3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Знать:</w:t>
            </w:r>
            <w:r w:rsidRPr="0020444B">
              <w:rPr>
                <w:sz w:val="24"/>
                <w:szCs w:val="24"/>
                <w:lang w:eastAsia="zh-CN"/>
              </w:rPr>
              <w:t xml:space="preserve"> основы этики работы в творческом коллективе. 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Уметь:</w:t>
            </w:r>
            <w:r w:rsidRPr="0020444B">
              <w:rPr>
                <w:sz w:val="24"/>
                <w:szCs w:val="24"/>
                <w:lang w:eastAsia="zh-CN"/>
              </w:rPr>
              <w:t xml:space="preserve"> четко обозначить и осмыслить поставленные перед ним задачи, подчинить свои творческие амбиции единому общему художественному замыслу в спектакле, кино-, телефильме, эстрадном представлении. </w:t>
            </w:r>
          </w:p>
          <w:p w:rsidR="0020444B" w:rsidRPr="0020444B" w:rsidRDefault="0020444B" w:rsidP="0020444B">
            <w:pPr>
              <w:tabs>
                <w:tab w:val="left" w:pos="-36"/>
                <w:tab w:val="left" w:pos="0"/>
                <w:tab w:val="left" w:pos="176"/>
              </w:tabs>
              <w:autoSpaceDN/>
              <w:rPr>
                <w:b/>
                <w:sz w:val="24"/>
                <w:szCs w:val="24"/>
                <w:lang w:eastAsia="zh-CN"/>
              </w:rPr>
            </w:pPr>
            <w:r w:rsidRPr="0020444B">
              <w:rPr>
                <w:b/>
                <w:sz w:val="24"/>
                <w:szCs w:val="24"/>
                <w:lang w:eastAsia="zh-CN"/>
              </w:rPr>
              <w:t>Владеть:</w:t>
            </w:r>
            <w:r w:rsidRPr="0020444B">
              <w:rPr>
                <w:sz w:val="24"/>
                <w:szCs w:val="24"/>
                <w:lang w:eastAsia="zh-CN"/>
              </w:rPr>
              <w:t xml:space="preserve"> навыками непрерывного, целенаправленного, продуктивного взаимодействия с партнером по сцене и творческим коллективом в целом.</w:t>
            </w:r>
          </w:p>
        </w:tc>
      </w:tr>
    </w:tbl>
    <w:p w:rsidR="0020444B" w:rsidRPr="00E23872" w:rsidRDefault="0020444B" w:rsidP="0020444B">
      <w:pPr>
        <w:widowControl/>
        <w:tabs>
          <w:tab w:val="left" w:pos="851"/>
          <w:tab w:val="right" w:leader="underscore" w:pos="8505"/>
        </w:tabs>
        <w:autoSpaceDE/>
        <w:autoSpaceDN/>
        <w:ind w:left="720"/>
        <w:rPr>
          <w:b/>
          <w:bCs/>
        </w:rPr>
      </w:pPr>
    </w:p>
    <w:p w:rsidR="00061C55" w:rsidRPr="00E23872" w:rsidRDefault="00061C55" w:rsidP="00E23872">
      <w:pPr>
        <w:widowControl/>
        <w:tabs>
          <w:tab w:val="left" w:pos="851"/>
          <w:tab w:val="right" w:leader="underscore" w:pos="8505"/>
        </w:tabs>
        <w:autoSpaceDE/>
        <w:autoSpaceDN/>
        <w:ind w:left="720"/>
        <w:rPr>
          <w:b/>
          <w:bCs/>
        </w:rPr>
      </w:pPr>
    </w:p>
    <w:p w:rsidR="00061C55" w:rsidRDefault="00061C55" w:rsidP="0020444B">
      <w:pPr>
        <w:pStyle w:val="31"/>
        <w:numPr>
          <w:ilvl w:val="0"/>
          <w:numId w:val="14"/>
        </w:numPr>
        <w:tabs>
          <w:tab w:val="left" w:pos="708"/>
        </w:tabs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20444B">
        <w:rPr>
          <w:rFonts w:ascii="Times New Roman" w:hAnsi="Times New Roman"/>
          <w:b/>
          <w:bCs/>
          <w:sz w:val="24"/>
          <w:szCs w:val="24"/>
          <w:lang w:val="ru-RU"/>
        </w:rPr>
        <w:t>ОЦЕНОЧНЫЕ СРЕДСТВА</w:t>
      </w:r>
    </w:p>
    <w:p w:rsidR="0020444B" w:rsidRDefault="0020444B" w:rsidP="0020444B">
      <w:pPr>
        <w:pStyle w:val="a6"/>
        <w:rPr>
          <w:b/>
          <w:bCs/>
          <w:iCs/>
          <w:sz w:val="24"/>
          <w:szCs w:val="24"/>
        </w:rPr>
      </w:pPr>
    </w:p>
    <w:p w:rsidR="0020444B" w:rsidRPr="00E23872" w:rsidRDefault="0020444B" w:rsidP="0020444B">
      <w:pPr>
        <w:pStyle w:val="31"/>
        <w:tabs>
          <w:tab w:val="left" w:pos="708"/>
        </w:tabs>
        <w:ind w:left="720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Задание для входного контроля</w:t>
      </w:r>
    </w:p>
    <w:p w:rsidR="00061C55" w:rsidRPr="00E23872" w:rsidRDefault="00061C55" w:rsidP="00061C55">
      <w:pPr>
        <w:jc w:val="both"/>
        <w:rPr>
          <w:b/>
        </w:rPr>
      </w:pPr>
      <w:r w:rsidRPr="00E23872">
        <w:rPr>
          <w:rFonts w:eastAsia="Calibri"/>
          <w:b/>
          <w:sz w:val="28"/>
          <w:szCs w:val="28"/>
        </w:rPr>
        <w:t>Кейс-задание:</w:t>
      </w:r>
      <w:r w:rsidRPr="00E23872">
        <w:rPr>
          <w:b/>
        </w:rPr>
        <w:t xml:space="preserve"> Индивидуальное задание </w:t>
      </w:r>
      <w:r w:rsidRPr="00E23872">
        <w:rPr>
          <w:b/>
          <w:color w:val="000000"/>
        </w:rPr>
        <w:t xml:space="preserve">на учебную практику </w:t>
      </w:r>
      <w:r w:rsidRPr="00E23872">
        <w:rPr>
          <w:b/>
        </w:rPr>
        <w:t>(практику по получению первичных  профессиональных умений и навыков)  (приложение №1 учебной программы).</w:t>
      </w:r>
    </w:p>
    <w:p w:rsidR="00061C55" w:rsidRPr="00E23872" w:rsidRDefault="00061C55" w:rsidP="00061C55">
      <w:pPr>
        <w:jc w:val="both"/>
        <w:rPr>
          <w:b/>
        </w:rPr>
      </w:pP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Документ содержит: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Данные о студенте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Сроки прохождения практики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Сформулированные цели и задачи практики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jc w:val="both"/>
        <w:rPr>
          <w:sz w:val="28"/>
          <w:szCs w:val="28"/>
        </w:rPr>
      </w:pPr>
      <w:r w:rsidRPr="0020444B">
        <w:rPr>
          <w:sz w:val="28"/>
          <w:szCs w:val="28"/>
        </w:rPr>
        <w:t xml:space="preserve">Содержание практики </w:t>
      </w:r>
    </w:p>
    <w:p w:rsidR="00061C55" w:rsidRPr="0020444B" w:rsidRDefault="00061C55" w:rsidP="00061C55">
      <w:pPr>
        <w:widowControl/>
        <w:numPr>
          <w:ilvl w:val="0"/>
          <w:numId w:val="9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lastRenderedPageBreak/>
        <w:t>План-график практики на весь период</w:t>
      </w: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061C55" w:rsidRPr="0020444B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  <w:r w:rsidRPr="0020444B">
        <w:rPr>
          <w:rFonts w:eastAsia="Calibri"/>
          <w:b/>
          <w:sz w:val="28"/>
          <w:szCs w:val="28"/>
        </w:rPr>
        <w:t>Критерии оценки:</w:t>
      </w: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b/>
          <w:sz w:val="28"/>
          <w:szCs w:val="28"/>
        </w:rPr>
        <w:t xml:space="preserve">Зачтено – </w:t>
      </w:r>
      <w:r w:rsidRPr="0020444B">
        <w:rPr>
          <w:rFonts w:eastAsia="Calibri"/>
          <w:sz w:val="28"/>
          <w:szCs w:val="28"/>
        </w:rPr>
        <w:t>план практики тщательно продуман и четко изложен, программа практики реально выполнима</w:t>
      </w:r>
    </w:p>
    <w:p w:rsidR="00061C55" w:rsidRPr="0020444B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20444B">
        <w:rPr>
          <w:rFonts w:eastAsia="Calibri"/>
          <w:b/>
          <w:sz w:val="28"/>
          <w:szCs w:val="28"/>
        </w:rPr>
        <w:t xml:space="preserve">Не зачтено – </w:t>
      </w:r>
      <w:r w:rsidRPr="0020444B">
        <w:rPr>
          <w:rFonts w:eastAsia="Calibri"/>
          <w:sz w:val="28"/>
          <w:szCs w:val="28"/>
        </w:rPr>
        <w:t>план сумбурен, не ясен, программа отсутствует.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Задание для текущего контроля</w:t>
      </w:r>
    </w:p>
    <w:p w:rsidR="00061C55" w:rsidRPr="00E23872" w:rsidRDefault="00061C55" w:rsidP="00061C55">
      <w:pPr>
        <w:spacing w:line="360" w:lineRule="auto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Кейс-задание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Задания созерцательной практики: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Просмотр драматических спектаклей различных театров, режиссеров, театральных форматов, видов и направлений.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Участие в мастер-классах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Индивидуальный анализ просмотра, участия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Мелкогрупповые  обсуждения впечатлений от просмотра, участия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Рассуждения на тему просмотра, участия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Создание реестра просмотренных спектаклей по критериям: формат режиссуры, формы актерского существования, вид сценографии, характер зрительского восприятия, оценка по индивидуальной системе;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Создание реестра мастер-классов по индивидуальной системе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Разработать индивидуальную систему оценки спектакля, мастер-класса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Запись в дневнике о проделанной работе (просмотре, участии, анализе, рассуждениях, реестре и пр.)</w:t>
      </w:r>
    </w:p>
    <w:p w:rsidR="00061C55" w:rsidRPr="00E23872" w:rsidRDefault="00061C55" w:rsidP="00061C55">
      <w:pPr>
        <w:widowControl/>
        <w:numPr>
          <w:ilvl w:val="0"/>
          <w:numId w:val="10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Написать короткую рецензию на спектакль, роль, мастер-класс.</w:t>
      </w:r>
    </w:p>
    <w:p w:rsidR="00061C55" w:rsidRPr="00E23872" w:rsidRDefault="00061C55" w:rsidP="00061C55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  <w:u w:val="single"/>
        </w:rPr>
      </w:pPr>
      <w:r w:rsidRPr="00E23872">
        <w:rPr>
          <w:rFonts w:eastAsia="Calibri"/>
          <w:sz w:val="28"/>
          <w:szCs w:val="28"/>
          <w:u w:val="single"/>
        </w:rPr>
        <w:t>Форма дневника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Дата _____________________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Событие ______________________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Анализ события, оценка, комментарии ________________________</w:t>
      </w:r>
    </w:p>
    <w:p w:rsidR="00061C55" w:rsidRPr="00E23872" w:rsidRDefault="00061C55" w:rsidP="00061C55">
      <w:pPr>
        <w:pStyle w:val="31"/>
        <w:tabs>
          <w:tab w:val="right" w:leader="underscore" w:pos="8505"/>
        </w:tabs>
        <w:spacing w:before="40" w:line="244" w:lineRule="auto"/>
        <w:rPr>
          <w:rFonts w:ascii="Times New Roman" w:hAnsi="Times New Roman"/>
          <w:sz w:val="28"/>
          <w:szCs w:val="28"/>
          <w:lang w:val="ru-RU"/>
        </w:rPr>
      </w:pPr>
      <w:r w:rsidRPr="00E23872">
        <w:rPr>
          <w:rFonts w:ascii="Times New Roman" w:hAnsi="Times New Roman"/>
          <w:sz w:val="28"/>
          <w:szCs w:val="28"/>
          <w:lang w:val="ru-RU"/>
        </w:rPr>
        <w:t>Выводы, обобщение опыта в правило __________________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Критерии оценки: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lastRenderedPageBreak/>
        <w:t>Отлично – задание выполнено в полном объеме;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Неудовлетворительно – документ полностью отсутствует.</w:t>
      </w:r>
    </w:p>
    <w:p w:rsidR="00061C55" w:rsidRPr="00E23872" w:rsidRDefault="00061C55" w:rsidP="00061C55">
      <w:pPr>
        <w:pStyle w:val="Default"/>
        <w:rPr>
          <w:b/>
          <w:sz w:val="28"/>
          <w:szCs w:val="28"/>
        </w:rPr>
      </w:pPr>
    </w:p>
    <w:p w:rsidR="00061C55" w:rsidRPr="00E23872" w:rsidRDefault="00061C55" w:rsidP="00061C55">
      <w:pPr>
        <w:spacing w:line="360" w:lineRule="auto"/>
        <w:jc w:val="both"/>
        <w:rPr>
          <w:rFonts w:eastAsia="Calibri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Задание для промежуточного контроля</w:t>
      </w:r>
    </w:p>
    <w:p w:rsidR="00061C55" w:rsidRPr="00E23872" w:rsidRDefault="00061C55" w:rsidP="00061C55">
      <w:pPr>
        <w:spacing w:line="360" w:lineRule="auto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>Выступление на конференции: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Задания по подготовке к конференции: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Создание  текста доклада 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Репетиция выступления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Темы конференции (ориентировочные):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Анализ художественных особенностей спектакля режиссера </w:t>
      </w:r>
      <w:proofErr w:type="spellStart"/>
      <w:proofErr w:type="gramStart"/>
      <w:r w:rsidRPr="00E23872">
        <w:rPr>
          <w:rFonts w:eastAsia="Calibri"/>
          <w:sz w:val="28"/>
          <w:szCs w:val="28"/>
        </w:rPr>
        <w:t>Р.Туминаса</w:t>
      </w:r>
      <w:proofErr w:type="spellEnd"/>
      <w:r w:rsidRPr="00E23872">
        <w:rPr>
          <w:rFonts w:eastAsia="Calibri"/>
          <w:sz w:val="28"/>
          <w:szCs w:val="28"/>
        </w:rPr>
        <w:t xml:space="preserve">  «</w:t>
      </w:r>
      <w:proofErr w:type="gramEnd"/>
      <w:r w:rsidRPr="00E23872">
        <w:rPr>
          <w:rFonts w:eastAsia="Calibri"/>
          <w:sz w:val="28"/>
          <w:szCs w:val="28"/>
        </w:rPr>
        <w:t xml:space="preserve">Горе от ума» по пьесе </w:t>
      </w:r>
      <w:proofErr w:type="spellStart"/>
      <w:r w:rsidRPr="00E23872">
        <w:rPr>
          <w:rFonts w:eastAsia="Calibri"/>
          <w:sz w:val="28"/>
          <w:szCs w:val="28"/>
        </w:rPr>
        <w:t>А.Грибоедова</w:t>
      </w:r>
      <w:proofErr w:type="spellEnd"/>
      <w:r w:rsidRPr="00E23872">
        <w:rPr>
          <w:rFonts w:eastAsia="Calibri"/>
          <w:sz w:val="28"/>
          <w:szCs w:val="28"/>
        </w:rPr>
        <w:t xml:space="preserve"> 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Сравнительный анализ актерских выразительных средств в спектаклях Р. </w:t>
      </w:r>
      <w:proofErr w:type="spellStart"/>
      <w:r w:rsidRPr="00E23872">
        <w:rPr>
          <w:rFonts w:eastAsia="Calibri"/>
          <w:sz w:val="28"/>
          <w:szCs w:val="28"/>
        </w:rPr>
        <w:t>Туминаса</w:t>
      </w:r>
      <w:proofErr w:type="spellEnd"/>
      <w:r w:rsidRPr="00E23872">
        <w:rPr>
          <w:rFonts w:eastAsia="Calibri"/>
          <w:sz w:val="28"/>
          <w:szCs w:val="28"/>
        </w:rPr>
        <w:t xml:space="preserve"> и Э. </w:t>
      </w:r>
      <w:proofErr w:type="spellStart"/>
      <w:r w:rsidRPr="00E23872">
        <w:rPr>
          <w:rFonts w:eastAsia="Calibri"/>
          <w:sz w:val="28"/>
          <w:szCs w:val="28"/>
        </w:rPr>
        <w:t>Някрошюса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Особенности актерского существования в спектаклях </w:t>
      </w:r>
      <w:proofErr w:type="spellStart"/>
      <w:r w:rsidRPr="00E23872">
        <w:rPr>
          <w:rFonts w:eastAsia="Calibri"/>
          <w:sz w:val="28"/>
          <w:szCs w:val="28"/>
        </w:rPr>
        <w:t>Ю.Погребничко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Художественные особенности спектаклей театра «Наш дом» </w:t>
      </w:r>
      <w:proofErr w:type="spellStart"/>
      <w:r w:rsidRPr="00E23872">
        <w:rPr>
          <w:rFonts w:eastAsia="Calibri"/>
          <w:sz w:val="28"/>
          <w:szCs w:val="28"/>
        </w:rPr>
        <w:t>г.Химки</w:t>
      </w:r>
      <w:proofErr w:type="spellEnd"/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Специфика работы актера в учебном театре.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Обобщение опыта мастер-класса  актрисы МХТ - </w:t>
      </w:r>
      <w:proofErr w:type="spellStart"/>
      <w:r w:rsidRPr="00E23872">
        <w:rPr>
          <w:rFonts w:eastAsia="Calibri"/>
          <w:sz w:val="28"/>
          <w:szCs w:val="28"/>
        </w:rPr>
        <w:t>Т.В.Розовой</w:t>
      </w:r>
      <w:proofErr w:type="spellEnd"/>
      <w:r w:rsidRPr="00E23872">
        <w:rPr>
          <w:rFonts w:eastAsia="Calibri"/>
          <w:sz w:val="28"/>
          <w:szCs w:val="28"/>
        </w:rPr>
        <w:t xml:space="preserve">  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Направления развития театрального искусства  на примере семи театров Москвы.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Особенности работы актера в спектакле с применением технических инноваций.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Анализ опыта актерского театра в нетеатральном пространстве.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rFonts w:eastAsia="Calibri"/>
          <w:sz w:val="28"/>
          <w:szCs w:val="28"/>
          <w:u w:val="single"/>
        </w:rPr>
        <w:t xml:space="preserve">Форма документа «отчет по учебной практике» см. рабочую программу </w:t>
      </w:r>
    </w:p>
    <w:p w:rsidR="00061C55" w:rsidRPr="00E23872" w:rsidRDefault="00061C55" w:rsidP="00061C55">
      <w:pPr>
        <w:jc w:val="center"/>
        <w:rPr>
          <w:b/>
          <w:sz w:val="26"/>
          <w:szCs w:val="26"/>
        </w:rPr>
      </w:pPr>
      <w:r w:rsidRPr="00E23872">
        <w:rPr>
          <w:b/>
          <w:i/>
          <w:sz w:val="28"/>
          <w:szCs w:val="28"/>
        </w:rPr>
        <w:t xml:space="preserve">Приложение № 3- </w:t>
      </w: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rPr>
          <w:b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4- ФОРМА ОТЧЕТА </w:t>
      </w:r>
      <w:r w:rsidRPr="00E23872">
        <w:rPr>
          <w:b/>
          <w:sz w:val="28"/>
          <w:szCs w:val="28"/>
        </w:rPr>
        <w:t>о прохождении учебной ознакомительной практики</w:t>
      </w:r>
    </w:p>
    <w:p w:rsidR="00061C55" w:rsidRPr="00E23872" w:rsidRDefault="00061C55" w:rsidP="00061C55">
      <w:pPr>
        <w:rPr>
          <w:b/>
          <w:i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5 </w:t>
      </w:r>
      <w:r w:rsidRPr="00E23872">
        <w:rPr>
          <w:b/>
          <w:sz w:val="28"/>
          <w:szCs w:val="28"/>
        </w:rPr>
        <w:t xml:space="preserve">ДНЕВНИК прохождения учебной практики </w:t>
      </w:r>
      <w:r w:rsidRPr="00E23872">
        <w:rPr>
          <w:b/>
          <w:i/>
          <w:sz w:val="28"/>
          <w:szCs w:val="28"/>
        </w:rPr>
        <w:t xml:space="preserve">Приложение </w:t>
      </w:r>
      <w:r w:rsidRPr="00E23872">
        <w:rPr>
          <w:b/>
          <w:i/>
          <w:sz w:val="28"/>
          <w:szCs w:val="28"/>
        </w:rPr>
        <w:lastRenderedPageBreak/>
        <w:t xml:space="preserve">№ 6 - </w:t>
      </w:r>
      <w:r w:rsidRPr="00E23872">
        <w:rPr>
          <w:b/>
        </w:rPr>
        <w:t>ХАРАКТЕРИСТИКА-ОТЗЫВ</w:t>
      </w:r>
      <w:r w:rsidRPr="00E23872">
        <w:rPr>
          <w:b/>
          <w:i/>
          <w:sz w:val="28"/>
          <w:szCs w:val="28"/>
        </w:rPr>
        <w:t xml:space="preserve"> </w:t>
      </w:r>
      <w:r w:rsidRPr="00E23872">
        <w:rPr>
          <w:b/>
        </w:rPr>
        <w:t>о работе обучающегося в период прохождения практики</w:t>
      </w:r>
    </w:p>
    <w:p w:rsidR="00061C55" w:rsidRPr="00E23872" w:rsidRDefault="00061C55" w:rsidP="00061C55">
      <w:pPr>
        <w:rPr>
          <w:b/>
          <w:sz w:val="28"/>
          <w:szCs w:val="28"/>
        </w:rPr>
      </w:pPr>
    </w:p>
    <w:p w:rsidR="00061C55" w:rsidRPr="00E23872" w:rsidRDefault="00061C55" w:rsidP="00061C55">
      <w:pPr>
        <w:rPr>
          <w:b/>
          <w:i/>
          <w:sz w:val="28"/>
          <w:szCs w:val="28"/>
        </w:rPr>
      </w:pPr>
    </w:p>
    <w:p w:rsidR="00061C55" w:rsidRPr="00E23872" w:rsidRDefault="00061C55" w:rsidP="00061C55">
      <w:pPr>
        <w:rPr>
          <w:b/>
          <w:i/>
          <w:sz w:val="28"/>
          <w:szCs w:val="28"/>
        </w:rPr>
      </w:pPr>
    </w:p>
    <w:p w:rsidR="00061C55" w:rsidRPr="00E23872" w:rsidRDefault="00061C55" w:rsidP="00061C55">
      <w:pPr>
        <w:jc w:val="right"/>
        <w:rPr>
          <w:i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spacing w:line="276" w:lineRule="auto"/>
        <w:jc w:val="center"/>
        <w:rPr>
          <w:rFonts w:eastAsia="Calibri"/>
          <w:sz w:val="28"/>
          <w:szCs w:val="28"/>
          <w:u w:val="single"/>
        </w:rPr>
      </w:pPr>
    </w:p>
    <w:p w:rsidR="00061C55" w:rsidRPr="00E23872" w:rsidRDefault="00061C55" w:rsidP="00061C55">
      <w:pPr>
        <w:keepNext/>
        <w:jc w:val="center"/>
        <w:outlineLvl w:val="0"/>
        <w:rPr>
          <w:i/>
          <w:iCs/>
        </w:rPr>
      </w:pPr>
      <w:r w:rsidRPr="00E23872">
        <w:rPr>
          <w:i/>
          <w:iCs/>
        </w:rPr>
        <w:t>ОТЧЕТ</w:t>
      </w:r>
    </w:p>
    <w:p w:rsidR="00061C55" w:rsidRPr="00E23872" w:rsidRDefault="00061C55" w:rsidP="00061C55">
      <w:pPr>
        <w:ind w:firstLine="709"/>
        <w:jc w:val="center"/>
      </w:pPr>
      <w:r w:rsidRPr="00E23872">
        <w:t>О  ПРОХОЖДЕНИИ УЧЕБНОЙ ПРАКТИКИ</w:t>
      </w:r>
    </w:p>
    <w:p w:rsidR="00061C55" w:rsidRPr="00E23872" w:rsidRDefault="00061C55" w:rsidP="00061C55">
      <w:pPr>
        <w:ind w:firstLine="709"/>
        <w:jc w:val="center"/>
      </w:pPr>
      <w:r w:rsidRPr="00E23872">
        <w:t>СТУДЕНТА(</w:t>
      </w:r>
      <w:proofErr w:type="gramStart"/>
      <w:r w:rsidRPr="00E23872">
        <w:t xml:space="preserve">КИ)   </w:t>
      </w:r>
      <w:proofErr w:type="gramEnd"/>
      <w:r w:rsidRPr="00E23872">
        <w:t xml:space="preserve"> КУРСА_________ГРУППЫ</w:t>
      </w:r>
    </w:p>
    <w:p w:rsidR="00061C55" w:rsidRPr="00E23872" w:rsidRDefault="00061C55" w:rsidP="00061C55">
      <w:pPr>
        <w:ind w:firstLine="709"/>
        <w:jc w:val="center"/>
      </w:pPr>
      <w:r w:rsidRPr="00E23872">
        <w:t>ФИО_(полностью)_________________________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</w:t>
      </w:r>
    </w:p>
    <w:p w:rsidR="00061C55" w:rsidRPr="00E23872" w:rsidRDefault="00061C55" w:rsidP="00061C55">
      <w:pPr>
        <w:ind w:firstLine="709"/>
        <w:jc w:val="both"/>
      </w:pPr>
      <w:r w:rsidRPr="00E23872"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факультета (должность, ФИО полностью).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организации (должность, ФИО полностью, номер телефона).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   </w:t>
      </w:r>
      <w:r w:rsidRPr="00E23872">
        <w:rPr>
          <w:b/>
          <w:bCs/>
        </w:rPr>
        <w:t>Цель и задачи практики</w:t>
      </w:r>
      <w:r w:rsidRPr="00E23872">
        <w:t xml:space="preserve"> – (сформулировать).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На период практики от научного руководителя кафедры были получены следующие рекомендации: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От руководителя принимающей организации было получено задание:</w:t>
      </w:r>
    </w:p>
    <w:p w:rsidR="00061C55" w:rsidRPr="00E23872" w:rsidRDefault="00061C55" w:rsidP="00061C55">
      <w:pPr>
        <w:jc w:val="both"/>
      </w:pPr>
      <w:r w:rsidRPr="00E23872">
        <w:t xml:space="preserve">           -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В отчете освещаются </w:t>
      </w:r>
      <w:r w:rsidRPr="00E23872">
        <w:rPr>
          <w:b/>
          <w:bCs/>
        </w:rPr>
        <w:t xml:space="preserve">следующие </w:t>
      </w:r>
      <w:proofErr w:type="gramStart"/>
      <w:r w:rsidRPr="00E23872">
        <w:rPr>
          <w:b/>
          <w:bCs/>
        </w:rPr>
        <w:t>вопросы</w:t>
      </w:r>
      <w:r w:rsidRPr="00E23872">
        <w:t xml:space="preserve"> :</w:t>
      </w:r>
      <w:proofErr w:type="gramEnd"/>
      <w:r w:rsidRPr="00E23872">
        <w:t xml:space="preserve">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занимаемая должность и выполняемые должностные обязанности;                                   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описание нормативной базы, регламентирующей деятельность организации и работника; 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>информация о содержании и выполнении индивидуальных заданий;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 xml:space="preserve">информация об участии в проектах организации, достигнутых результатах в работе; </w:t>
      </w:r>
    </w:p>
    <w:p w:rsidR="00061C55" w:rsidRPr="00E23872" w:rsidRDefault="00061C55" w:rsidP="00061C55">
      <w:pPr>
        <w:ind w:firstLine="709"/>
        <w:jc w:val="both"/>
      </w:pPr>
      <w:r w:rsidRPr="00E23872">
        <w:t>- перечень приобретенных практических навыков и умений по будущей специальности;</w:t>
      </w:r>
    </w:p>
    <w:p w:rsidR="00061C55" w:rsidRPr="00E23872" w:rsidRDefault="00061C55" w:rsidP="00061C55">
      <w:pPr>
        <w:ind w:firstLine="709"/>
        <w:jc w:val="both"/>
      </w:pPr>
      <w:r w:rsidRPr="00E23872">
        <w:t>- описание материала, собранного для написания дипломной работы;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степень соответствия уровня знаний, полученных на факультете, потребностям реальной работы. </w:t>
      </w:r>
    </w:p>
    <w:p w:rsidR="00061C55" w:rsidRPr="00E23872" w:rsidRDefault="00061C55" w:rsidP="00061C55">
      <w:pPr>
        <w:ind w:firstLine="567"/>
      </w:pPr>
      <w:r w:rsidRPr="00E23872">
        <w:t>Отчет по мере необходимости иллюстрируется рисунками, картами, схемами, чертежами, фотографиями и т.д.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В заключении отчета </w:t>
      </w:r>
      <w:r w:rsidRPr="00E23872">
        <w:rPr>
          <w:b/>
          <w:bCs/>
        </w:rPr>
        <w:t>дается оценка</w:t>
      </w:r>
      <w:r w:rsidRPr="00E23872"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Оптимальный объем отчета 4 – 5 страниц машинописного текста. При оценке практики на зачете </w:t>
      </w:r>
      <w:r w:rsidRPr="00E23872">
        <w:rPr>
          <w:b/>
          <w:bCs/>
        </w:rPr>
        <w:t>принимается во внимание</w:t>
      </w:r>
      <w:r w:rsidRPr="00E23872">
        <w:t xml:space="preserve">: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оформление</w:t>
      </w:r>
      <w:r w:rsidRPr="00E23872">
        <w:t xml:space="preserve"> дневника и отчета практики;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критерии</w:t>
      </w:r>
      <w:r w:rsidRPr="00E23872">
        <w:t xml:space="preserve"> кафедры при оценке производственной практики;</w:t>
      </w:r>
    </w:p>
    <w:p w:rsidR="00061C55" w:rsidRPr="00E23872" w:rsidRDefault="00061C55" w:rsidP="00061C55">
      <w:pPr>
        <w:ind w:firstLine="567"/>
      </w:pPr>
      <w:r w:rsidRPr="00E23872">
        <w:t xml:space="preserve">- </w:t>
      </w:r>
      <w:r w:rsidRPr="00E23872">
        <w:rPr>
          <w:b/>
          <w:bCs/>
        </w:rPr>
        <w:t>характеристика</w:t>
      </w:r>
      <w:r w:rsidRPr="00E23872">
        <w:t xml:space="preserve"> студента руководителем принимающей организации.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Отчет </w:t>
      </w:r>
      <w:r w:rsidRPr="00E23872">
        <w:rPr>
          <w:b/>
          <w:bCs/>
        </w:rPr>
        <w:t>подписывается</w:t>
      </w:r>
      <w:r w:rsidRPr="00E23872">
        <w:t xml:space="preserve"> студентом, </w:t>
      </w:r>
      <w:r w:rsidRPr="00E23872">
        <w:rPr>
          <w:b/>
          <w:bCs/>
        </w:rPr>
        <w:t>оценивается</w:t>
      </w:r>
      <w:r w:rsidRPr="00E23872">
        <w:t xml:space="preserve"> и </w:t>
      </w:r>
      <w:r w:rsidRPr="00E23872">
        <w:rPr>
          <w:b/>
          <w:bCs/>
        </w:rPr>
        <w:t xml:space="preserve">подписывается </w:t>
      </w:r>
      <w:r w:rsidRPr="00E23872">
        <w:t xml:space="preserve">руководителем практики от факультета (кафедры),  сдается на зачете вместе с дневником и характеристикой от организации.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Зачет не проставляется студентам, у которых </w:t>
      </w:r>
      <w:r w:rsidRPr="00E23872">
        <w:rPr>
          <w:b/>
          <w:bCs/>
        </w:rPr>
        <w:t>отсутствует отчет, дневник практики</w:t>
      </w:r>
      <w:r w:rsidRPr="00E23872">
        <w:t xml:space="preserve">, заверенный печатью организации, </w:t>
      </w:r>
      <w:r w:rsidRPr="00E23872">
        <w:rPr>
          <w:b/>
          <w:bCs/>
        </w:rPr>
        <w:t>характеристика</w:t>
      </w:r>
      <w:r w:rsidRPr="00E23872">
        <w:t xml:space="preserve"> </w:t>
      </w:r>
      <w:r w:rsidRPr="00E23872">
        <w:rPr>
          <w:b/>
          <w:bCs/>
        </w:rPr>
        <w:t>на бланке принимающей организации.</w:t>
      </w:r>
      <w:r w:rsidRPr="00E23872">
        <w:t xml:space="preserve">            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E23872">
        <w:rPr>
          <w:b/>
          <w:color w:val="000000"/>
          <w:sz w:val="28"/>
          <w:szCs w:val="28"/>
        </w:rPr>
        <w:t>Критерии оценки:</w:t>
      </w: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lastRenderedPageBreak/>
        <w:t>Неудовлетворительно – документ полностью отсутствует.</w:t>
      </w:r>
    </w:p>
    <w:p w:rsidR="00061C55" w:rsidRPr="00E23872" w:rsidRDefault="00061C55" w:rsidP="00061C55"/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  <w:r w:rsidRPr="00E23872">
        <w:rPr>
          <w:b/>
          <w:sz w:val="28"/>
          <w:szCs w:val="28"/>
        </w:rPr>
        <w:t>ПРОМЕЖУТОЧНАЯ АТТЕСТАЦИЯ</w:t>
      </w:r>
      <w:r w:rsidRPr="00E23872">
        <w:rPr>
          <w:b/>
          <w:bCs/>
          <w:sz w:val="28"/>
          <w:szCs w:val="28"/>
        </w:rPr>
        <w:t xml:space="preserve"> ОБУЧАЮЩИХСЯ</w:t>
      </w:r>
      <w:r w:rsidRPr="00E23872">
        <w:rPr>
          <w:b/>
          <w:sz w:val="28"/>
          <w:szCs w:val="28"/>
        </w:rPr>
        <w:t xml:space="preserve"> </w:t>
      </w:r>
      <w:r w:rsidRPr="00E23872">
        <w:rPr>
          <w:b/>
          <w:bCs/>
          <w:sz w:val="28"/>
          <w:szCs w:val="28"/>
        </w:rPr>
        <w:t>ПО ПРАКТИКЕ</w:t>
      </w:r>
      <w:r w:rsidRPr="00E23872">
        <w:rPr>
          <w:b/>
          <w:sz w:val="28"/>
          <w:szCs w:val="28"/>
        </w:rPr>
        <w:t xml:space="preserve"> ОСУЩЕСТВЛЯЕТСЯ В ФОРМЕ ЗАЧЕТА, ПРОВОДИМОГО В ВИДЕ ЗАЩИТЫ ОТЧЕТА ПО ПРАКТИКЕ.</w:t>
      </w:r>
    </w:p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К защите допускаются студенты, своевременно и в полном объеме </w:t>
      </w:r>
      <w:r w:rsidR="0020444B" w:rsidRPr="00E23872">
        <w:rPr>
          <w:sz w:val="28"/>
          <w:szCs w:val="28"/>
        </w:rPr>
        <w:t>выполнившие задания практики,</w:t>
      </w:r>
      <w:r w:rsidRPr="00E23872">
        <w:rPr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направляются учебным заведением на практику вторично, в свободное от учебных занятий время. </w:t>
      </w:r>
    </w:p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Доклад студента (устный отчет) на защите практики включает: </w:t>
      </w:r>
    </w:p>
    <w:p w:rsidR="00061C55" w:rsidRPr="00E23872" w:rsidRDefault="00061C55" w:rsidP="00061C55">
      <w:pPr>
        <w:widowControl/>
        <w:numPr>
          <w:ilvl w:val="0"/>
          <w:numId w:val="4"/>
        </w:numPr>
        <w:tabs>
          <w:tab w:val="clear" w:pos="1429"/>
          <w:tab w:val="num" w:pos="1080"/>
        </w:tabs>
        <w:autoSpaceDE/>
        <w:autoSpaceDN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Раскрытие цели и задачи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Общую характеристику базы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Информацию о выполненной работе с количественными и качественными характеристиками, соответствие объема и содержания работы плану-графику и заданиям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061C55" w:rsidRPr="00E23872" w:rsidRDefault="00061C55" w:rsidP="00061C55">
      <w:pPr>
        <w:numPr>
          <w:ilvl w:val="0"/>
          <w:numId w:val="2"/>
        </w:numPr>
        <w:tabs>
          <w:tab w:val="clear" w:pos="1440"/>
          <w:tab w:val="num" w:pos="0"/>
          <w:tab w:val="num" w:pos="1080"/>
        </w:tabs>
        <w:adjustRightInd w:val="0"/>
        <w:ind w:left="0"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Обоснование выводов и предложений по содержанию и организации практики.</w:t>
      </w:r>
    </w:p>
    <w:p w:rsidR="00061C55" w:rsidRPr="00E23872" w:rsidRDefault="00061C55" w:rsidP="00061C55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Оценка практики студентов дается комиссией по защите практики в вузе. Членами комиссии являются руководители практики от вуза и от профильной организации, преподаватели ведущей кафедры, представители работодателей.</w:t>
      </w:r>
    </w:p>
    <w:p w:rsidR="00061C55" w:rsidRPr="00E23872" w:rsidRDefault="00061C55" w:rsidP="00061C55">
      <w:pPr>
        <w:overflowPunct w:val="0"/>
        <w:adjustRightInd w:val="0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E23872">
        <w:rPr>
          <w:rFonts w:eastAsia="Calibri"/>
          <w:b/>
          <w:sz w:val="28"/>
          <w:szCs w:val="28"/>
        </w:rPr>
        <w:t xml:space="preserve">Задание для промежуточной  аттестации </w:t>
      </w:r>
    </w:p>
    <w:p w:rsidR="00061C55" w:rsidRPr="00E23872" w:rsidRDefault="00061C55" w:rsidP="00061C55">
      <w:pPr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Задания по подготовке к конференции: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Создание  текста доклада 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Репетиция выступления на конференции</w:t>
      </w:r>
    </w:p>
    <w:p w:rsidR="00061C55" w:rsidRPr="00E23872" w:rsidRDefault="00061C55" w:rsidP="00061C55">
      <w:pPr>
        <w:widowControl/>
        <w:numPr>
          <w:ilvl w:val="0"/>
          <w:numId w:val="12"/>
        </w:numPr>
        <w:autoSpaceDE/>
        <w:autoSpaceDN/>
        <w:spacing w:line="360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Темы конференции (ориентировочные):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Анализ художественных особенностей спектакля режиссера </w:t>
      </w:r>
      <w:proofErr w:type="spellStart"/>
      <w:proofErr w:type="gramStart"/>
      <w:r w:rsidRPr="00E23872">
        <w:rPr>
          <w:rFonts w:eastAsia="Calibri"/>
          <w:sz w:val="28"/>
          <w:szCs w:val="28"/>
        </w:rPr>
        <w:t>Р.Туминаса</w:t>
      </w:r>
      <w:proofErr w:type="spellEnd"/>
      <w:r w:rsidRPr="00E23872">
        <w:rPr>
          <w:rFonts w:eastAsia="Calibri"/>
          <w:sz w:val="28"/>
          <w:szCs w:val="28"/>
        </w:rPr>
        <w:t xml:space="preserve">  «</w:t>
      </w:r>
      <w:proofErr w:type="gramEnd"/>
      <w:r w:rsidRPr="00E23872">
        <w:rPr>
          <w:rFonts w:eastAsia="Calibri"/>
          <w:sz w:val="28"/>
          <w:szCs w:val="28"/>
        </w:rPr>
        <w:t xml:space="preserve">Горе от ума» по пьесе </w:t>
      </w:r>
      <w:proofErr w:type="spellStart"/>
      <w:r w:rsidRPr="00E23872">
        <w:rPr>
          <w:rFonts w:eastAsia="Calibri"/>
          <w:sz w:val="28"/>
          <w:szCs w:val="28"/>
        </w:rPr>
        <w:t>А.Грибоедова</w:t>
      </w:r>
      <w:proofErr w:type="spellEnd"/>
      <w:r w:rsidRPr="00E23872">
        <w:rPr>
          <w:rFonts w:eastAsia="Calibri"/>
          <w:sz w:val="28"/>
          <w:szCs w:val="28"/>
        </w:rPr>
        <w:t xml:space="preserve"> 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lastRenderedPageBreak/>
        <w:t xml:space="preserve">Сравнительный анализ актерских выразительных средств в спектаклях Р. </w:t>
      </w:r>
      <w:proofErr w:type="spellStart"/>
      <w:r w:rsidRPr="00E23872">
        <w:rPr>
          <w:rFonts w:eastAsia="Calibri"/>
          <w:sz w:val="28"/>
          <w:szCs w:val="28"/>
        </w:rPr>
        <w:t>Туминаса</w:t>
      </w:r>
      <w:proofErr w:type="spellEnd"/>
      <w:r w:rsidRPr="00E23872">
        <w:rPr>
          <w:rFonts w:eastAsia="Calibri"/>
          <w:sz w:val="28"/>
          <w:szCs w:val="28"/>
        </w:rPr>
        <w:t xml:space="preserve"> и Э. </w:t>
      </w:r>
      <w:proofErr w:type="spellStart"/>
      <w:r w:rsidRPr="00E23872">
        <w:rPr>
          <w:rFonts w:eastAsia="Calibri"/>
          <w:sz w:val="28"/>
          <w:szCs w:val="28"/>
        </w:rPr>
        <w:t>Някрошюса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Особенности актерского существования в спектаклях </w:t>
      </w:r>
      <w:proofErr w:type="spellStart"/>
      <w:r w:rsidRPr="00E23872">
        <w:rPr>
          <w:rFonts w:eastAsia="Calibri"/>
          <w:sz w:val="28"/>
          <w:szCs w:val="28"/>
        </w:rPr>
        <w:t>Ю.Погребничко</w:t>
      </w:r>
      <w:proofErr w:type="spellEnd"/>
      <w:r w:rsidRPr="00E23872">
        <w:rPr>
          <w:rFonts w:eastAsia="Calibri"/>
          <w:sz w:val="28"/>
          <w:szCs w:val="28"/>
        </w:rPr>
        <w:t>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Художественные особенности спектаклей театра «Наш дом» </w:t>
      </w:r>
      <w:proofErr w:type="spellStart"/>
      <w:r w:rsidRPr="00E23872">
        <w:rPr>
          <w:rFonts w:eastAsia="Calibri"/>
          <w:sz w:val="28"/>
          <w:szCs w:val="28"/>
        </w:rPr>
        <w:t>г.Химки</w:t>
      </w:r>
      <w:proofErr w:type="spellEnd"/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Специфика работы актера в учебном театре.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 xml:space="preserve">Обобщение опыта мастер-класса  актрисы МХТ - </w:t>
      </w:r>
      <w:proofErr w:type="spellStart"/>
      <w:r w:rsidRPr="00E23872">
        <w:rPr>
          <w:rFonts w:eastAsia="Calibri"/>
          <w:sz w:val="28"/>
          <w:szCs w:val="28"/>
        </w:rPr>
        <w:t>Т.В.Розовой</w:t>
      </w:r>
      <w:proofErr w:type="spellEnd"/>
      <w:r w:rsidRPr="00E23872">
        <w:rPr>
          <w:rFonts w:eastAsia="Calibri"/>
          <w:sz w:val="28"/>
          <w:szCs w:val="28"/>
        </w:rPr>
        <w:t xml:space="preserve">  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Направления развития театрального искусства  на примере семи театров Москвы.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Особенности работы актера в спектакле с применением технических инноваций.</w:t>
      </w:r>
    </w:p>
    <w:p w:rsidR="00061C55" w:rsidRPr="00E23872" w:rsidRDefault="00061C55" w:rsidP="00061C55">
      <w:pPr>
        <w:widowControl/>
        <w:numPr>
          <w:ilvl w:val="0"/>
          <w:numId w:val="13"/>
        </w:numPr>
        <w:autoSpaceDE/>
        <w:autoSpaceDN/>
        <w:spacing w:line="276" w:lineRule="auto"/>
        <w:rPr>
          <w:rFonts w:eastAsia="Calibri"/>
          <w:sz w:val="28"/>
          <w:szCs w:val="28"/>
        </w:rPr>
      </w:pPr>
      <w:r w:rsidRPr="00E23872">
        <w:rPr>
          <w:rFonts w:eastAsia="Calibri"/>
          <w:sz w:val="28"/>
          <w:szCs w:val="28"/>
        </w:rPr>
        <w:t>Анализ опыта актерского театра в нетеатральном пространстве.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rFonts w:eastAsia="Calibri"/>
          <w:sz w:val="28"/>
          <w:szCs w:val="28"/>
          <w:u w:val="single"/>
        </w:rPr>
        <w:t xml:space="preserve">Форма документа «отчет по учебной практике» см. рабочую программу </w:t>
      </w:r>
    </w:p>
    <w:p w:rsidR="00061C55" w:rsidRPr="00E23872" w:rsidRDefault="00061C55" w:rsidP="00061C55">
      <w:pPr>
        <w:jc w:val="center"/>
        <w:rPr>
          <w:b/>
          <w:sz w:val="26"/>
          <w:szCs w:val="26"/>
        </w:rPr>
      </w:pPr>
      <w:r w:rsidRPr="00E23872">
        <w:rPr>
          <w:b/>
          <w:i/>
          <w:sz w:val="28"/>
          <w:szCs w:val="28"/>
        </w:rPr>
        <w:t xml:space="preserve">Приложение № 3- </w:t>
      </w: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rPr>
          <w:b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4- ФОРМА ОТЧЕТА </w:t>
      </w:r>
      <w:r w:rsidRPr="00E23872">
        <w:rPr>
          <w:b/>
          <w:sz w:val="28"/>
          <w:szCs w:val="28"/>
        </w:rPr>
        <w:t>о прохождении учебной ознакомительной практики</w:t>
      </w:r>
    </w:p>
    <w:p w:rsidR="00061C55" w:rsidRPr="00E23872" w:rsidRDefault="00061C55" w:rsidP="00061C55">
      <w:pPr>
        <w:rPr>
          <w:b/>
          <w:i/>
          <w:sz w:val="28"/>
          <w:szCs w:val="28"/>
        </w:rPr>
      </w:pPr>
      <w:r w:rsidRPr="00E23872">
        <w:rPr>
          <w:b/>
          <w:i/>
          <w:sz w:val="28"/>
          <w:szCs w:val="28"/>
        </w:rPr>
        <w:t xml:space="preserve">Приложение № 5 </w:t>
      </w:r>
      <w:r w:rsidRPr="00E23872">
        <w:rPr>
          <w:b/>
          <w:sz w:val="28"/>
          <w:szCs w:val="28"/>
        </w:rPr>
        <w:t xml:space="preserve">ДНЕВНИК прохождения учебной практики </w:t>
      </w:r>
      <w:r w:rsidRPr="00E23872">
        <w:rPr>
          <w:b/>
          <w:i/>
          <w:sz w:val="28"/>
          <w:szCs w:val="28"/>
        </w:rPr>
        <w:t xml:space="preserve">Приложение № 6 - </w:t>
      </w:r>
      <w:r w:rsidRPr="00E23872">
        <w:rPr>
          <w:b/>
        </w:rPr>
        <w:t>ХАРАКТЕРИСТИКА-ОТЗЫВ</w:t>
      </w:r>
      <w:r w:rsidRPr="00E23872">
        <w:rPr>
          <w:b/>
          <w:i/>
          <w:sz w:val="28"/>
          <w:szCs w:val="28"/>
        </w:rPr>
        <w:t xml:space="preserve"> </w:t>
      </w:r>
      <w:r w:rsidRPr="00E23872">
        <w:rPr>
          <w:b/>
        </w:rPr>
        <w:t>о работе обучающегося в период прохождения практики</w:t>
      </w:r>
    </w:p>
    <w:p w:rsidR="00061C55" w:rsidRPr="00E23872" w:rsidRDefault="00061C55" w:rsidP="00061C55">
      <w:pPr>
        <w:jc w:val="right"/>
        <w:rPr>
          <w:i/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sz w:val="28"/>
          <w:szCs w:val="28"/>
          <w:u w:val="single"/>
        </w:rPr>
      </w:pPr>
      <w:r w:rsidRPr="00E23872">
        <w:rPr>
          <w:b/>
          <w:sz w:val="26"/>
          <w:szCs w:val="26"/>
        </w:rPr>
        <w:t xml:space="preserve">СТРУКТУРА ОТЧЕТА </w:t>
      </w:r>
      <w:r w:rsidRPr="00E23872">
        <w:rPr>
          <w:b/>
          <w:caps/>
          <w:sz w:val="26"/>
          <w:szCs w:val="26"/>
        </w:rPr>
        <w:t xml:space="preserve">о прохождении </w:t>
      </w:r>
      <w:r w:rsidRPr="00E23872">
        <w:rPr>
          <w:b/>
          <w:sz w:val="26"/>
          <w:szCs w:val="26"/>
        </w:rPr>
        <w:t>ПРАКТИКИ</w:t>
      </w:r>
    </w:p>
    <w:p w:rsidR="00061C55" w:rsidRPr="00E23872" w:rsidRDefault="00061C55" w:rsidP="00061C55">
      <w:pPr>
        <w:spacing w:line="276" w:lineRule="auto"/>
        <w:jc w:val="center"/>
        <w:rPr>
          <w:rFonts w:eastAsia="Calibri"/>
          <w:sz w:val="28"/>
          <w:szCs w:val="28"/>
          <w:u w:val="single"/>
        </w:rPr>
      </w:pPr>
    </w:p>
    <w:p w:rsidR="00061C55" w:rsidRPr="00E23872" w:rsidRDefault="00061C55" w:rsidP="00061C55">
      <w:pPr>
        <w:keepNext/>
        <w:jc w:val="center"/>
        <w:outlineLvl w:val="0"/>
        <w:rPr>
          <w:i/>
          <w:iCs/>
        </w:rPr>
      </w:pPr>
      <w:r w:rsidRPr="00E23872">
        <w:rPr>
          <w:i/>
          <w:iCs/>
        </w:rPr>
        <w:t>ОТЧЕТ</w:t>
      </w:r>
    </w:p>
    <w:p w:rsidR="00061C55" w:rsidRPr="00E23872" w:rsidRDefault="00061C55" w:rsidP="00061C55">
      <w:pPr>
        <w:ind w:firstLine="709"/>
        <w:jc w:val="center"/>
      </w:pPr>
      <w:r w:rsidRPr="00E23872">
        <w:t>О  ПРОХОЖДЕНИИ УЧЕБНОЙ ПРАКТИКИ</w:t>
      </w:r>
    </w:p>
    <w:p w:rsidR="00061C55" w:rsidRPr="00E23872" w:rsidRDefault="00061C55" w:rsidP="00061C55">
      <w:pPr>
        <w:ind w:firstLine="709"/>
        <w:jc w:val="center"/>
      </w:pPr>
      <w:r w:rsidRPr="00E23872">
        <w:t>СТУДЕНТА(</w:t>
      </w:r>
      <w:proofErr w:type="gramStart"/>
      <w:r w:rsidRPr="00E23872">
        <w:t xml:space="preserve">КИ)   </w:t>
      </w:r>
      <w:proofErr w:type="gramEnd"/>
      <w:r w:rsidRPr="00E23872">
        <w:t xml:space="preserve"> КУРСА_________ГРУППЫ</w:t>
      </w:r>
    </w:p>
    <w:p w:rsidR="00061C55" w:rsidRPr="00E23872" w:rsidRDefault="00061C55" w:rsidP="00061C55">
      <w:pPr>
        <w:ind w:firstLine="709"/>
        <w:jc w:val="center"/>
      </w:pPr>
      <w:r w:rsidRPr="00E23872">
        <w:t>ФИО_(полностью)_________________________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</w:t>
      </w:r>
    </w:p>
    <w:p w:rsidR="00061C55" w:rsidRPr="00E23872" w:rsidRDefault="00061C55" w:rsidP="00061C55">
      <w:pPr>
        <w:ind w:firstLine="709"/>
        <w:jc w:val="both"/>
      </w:pPr>
      <w:r w:rsidRPr="00E23872"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факультета (должность, ФИО полностью).</w:t>
      </w:r>
    </w:p>
    <w:p w:rsidR="00061C55" w:rsidRPr="00E23872" w:rsidRDefault="00061C55" w:rsidP="00061C55">
      <w:pPr>
        <w:ind w:firstLine="567"/>
      </w:pPr>
      <w:r w:rsidRPr="00E23872">
        <w:t xml:space="preserve"> Руководитель практики от организации (должность, ФИО полностью, номер телефона).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    </w:t>
      </w:r>
      <w:r w:rsidRPr="00E23872">
        <w:rPr>
          <w:b/>
          <w:bCs/>
        </w:rPr>
        <w:t>Цель и задачи практики</w:t>
      </w:r>
      <w:r w:rsidRPr="00E23872">
        <w:t xml:space="preserve"> – (сформулировать).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На период практики от научного руководителя кафедры были получены следующие рекомендации: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От руководителя принимающей организации было получено задание:</w:t>
      </w:r>
    </w:p>
    <w:p w:rsidR="00061C55" w:rsidRPr="00E23872" w:rsidRDefault="00061C55" w:rsidP="00061C55">
      <w:pPr>
        <w:jc w:val="both"/>
      </w:pPr>
      <w:r w:rsidRPr="00E23872">
        <w:t xml:space="preserve">           -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В отчете освещаются </w:t>
      </w:r>
      <w:r w:rsidRPr="00E23872">
        <w:rPr>
          <w:b/>
          <w:bCs/>
        </w:rPr>
        <w:t xml:space="preserve">следующие </w:t>
      </w:r>
      <w:proofErr w:type="gramStart"/>
      <w:r w:rsidRPr="00E23872">
        <w:rPr>
          <w:b/>
          <w:bCs/>
        </w:rPr>
        <w:t>вопросы</w:t>
      </w:r>
      <w:r w:rsidRPr="00E23872">
        <w:t xml:space="preserve"> :</w:t>
      </w:r>
      <w:proofErr w:type="gramEnd"/>
      <w:r w:rsidRPr="00E23872">
        <w:t xml:space="preserve">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занимаемая должность и выполняемые должностные обязанности;                                    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описание нормативной базы, регламентирующей деятельность организации и работника; 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>информация о содержании и выполнении индивидуальных заданий;</w:t>
      </w:r>
    </w:p>
    <w:p w:rsidR="00061C55" w:rsidRPr="00E23872" w:rsidRDefault="00061C55" w:rsidP="00061C55">
      <w:pPr>
        <w:widowControl/>
        <w:numPr>
          <w:ilvl w:val="0"/>
          <w:numId w:val="11"/>
        </w:numPr>
        <w:autoSpaceDE/>
        <w:autoSpaceDN/>
        <w:jc w:val="both"/>
      </w:pPr>
      <w:r w:rsidRPr="00E23872">
        <w:t xml:space="preserve">информация об участии в проектах организации, достигнутых результатах в работе; </w:t>
      </w:r>
    </w:p>
    <w:p w:rsidR="00061C55" w:rsidRPr="00E23872" w:rsidRDefault="00061C55" w:rsidP="00061C55">
      <w:pPr>
        <w:ind w:firstLine="709"/>
        <w:jc w:val="both"/>
      </w:pPr>
      <w:r w:rsidRPr="00E23872">
        <w:t>- перечень приобретенных практических навыков и умений по будущей специальности;</w:t>
      </w:r>
    </w:p>
    <w:p w:rsidR="00061C55" w:rsidRPr="00E23872" w:rsidRDefault="00061C55" w:rsidP="00061C55">
      <w:pPr>
        <w:ind w:firstLine="709"/>
        <w:jc w:val="both"/>
      </w:pPr>
      <w:r w:rsidRPr="00E23872">
        <w:t>- описание материала, собранного для написания дипломной работы;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степень соответствия уровня знаний, полученных на факультете, потребностям реальной работы. </w:t>
      </w:r>
    </w:p>
    <w:p w:rsidR="00061C55" w:rsidRPr="00E23872" w:rsidRDefault="00061C55" w:rsidP="00061C55">
      <w:pPr>
        <w:ind w:firstLine="567"/>
      </w:pPr>
      <w:r w:rsidRPr="00E23872">
        <w:t>Отчет по мере необходимости иллюстрируется рисунками, картами, схемами, чертежами, фотографиями и т.д.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 В заключении отчета </w:t>
      </w:r>
      <w:r w:rsidRPr="00E23872">
        <w:rPr>
          <w:b/>
          <w:bCs/>
        </w:rPr>
        <w:t>дается оценка</w:t>
      </w:r>
      <w:r w:rsidRPr="00E23872"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Оптимальный объем отчета 4 – 5 страниц машинописного текста. При оценке практики на </w:t>
      </w:r>
      <w:r w:rsidRPr="00E23872">
        <w:lastRenderedPageBreak/>
        <w:t xml:space="preserve">зачете </w:t>
      </w:r>
      <w:r w:rsidRPr="00E23872">
        <w:rPr>
          <w:b/>
          <w:bCs/>
        </w:rPr>
        <w:t>принимается во внимание</w:t>
      </w:r>
      <w:r w:rsidRPr="00E23872">
        <w:t xml:space="preserve">: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оформление</w:t>
      </w:r>
      <w:r w:rsidRPr="00E23872">
        <w:t xml:space="preserve"> дневника и отчета практики;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- </w:t>
      </w:r>
      <w:r w:rsidRPr="00E23872">
        <w:rPr>
          <w:b/>
          <w:bCs/>
        </w:rPr>
        <w:t>критерии</w:t>
      </w:r>
      <w:r w:rsidRPr="00E23872">
        <w:t xml:space="preserve"> кафедры при оценке производственной практики;</w:t>
      </w:r>
    </w:p>
    <w:p w:rsidR="00061C55" w:rsidRPr="00E23872" w:rsidRDefault="00061C55" w:rsidP="00061C55">
      <w:pPr>
        <w:ind w:firstLine="567"/>
      </w:pPr>
      <w:r w:rsidRPr="00E23872">
        <w:t xml:space="preserve">- </w:t>
      </w:r>
      <w:r w:rsidRPr="00E23872">
        <w:rPr>
          <w:b/>
          <w:bCs/>
        </w:rPr>
        <w:t>характеристика</w:t>
      </w:r>
      <w:r w:rsidRPr="00E23872">
        <w:t xml:space="preserve"> студента руководителем принимающей организации.      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   Отчет </w:t>
      </w:r>
      <w:r w:rsidRPr="00E23872">
        <w:rPr>
          <w:b/>
          <w:bCs/>
        </w:rPr>
        <w:t>подписывается</w:t>
      </w:r>
      <w:r w:rsidRPr="00E23872">
        <w:t xml:space="preserve"> студентом, </w:t>
      </w:r>
      <w:r w:rsidRPr="00E23872">
        <w:rPr>
          <w:b/>
          <w:bCs/>
        </w:rPr>
        <w:t>оценивается</w:t>
      </w:r>
      <w:r w:rsidRPr="00E23872">
        <w:t xml:space="preserve"> и </w:t>
      </w:r>
      <w:r w:rsidRPr="00E23872">
        <w:rPr>
          <w:b/>
          <w:bCs/>
        </w:rPr>
        <w:t xml:space="preserve">подписывается </w:t>
      </w:r>
      <w:r w:rsidRPr="00E23872">
        <w:t xml:space="preserve">руководителем практики от факультета (кафедры),  сдается на зачете вместе с дневником и характеристикой от организации. </w:t>
      </w:r>
    </w:p>
    <w:p w:rsidR="00061C55" w:rsidRPr="00E23872" w:rsidRDefault="00061C55" w:rsidP="00061C55">
      <w:pPr>
        <w:ind w:firstLine="709"/>
        <w:jc w:val="both"/>
      </w:pPr>
      <w:r w:rsidRPr="00E23872">
        <w:t xml:space="preserve">Зачет не проставляется студентам, у которых </w:t>
      </w:r>
      <w:r w:rsidRPr="00E23872">
        <w:rPr>
          <w:b/>
          <w:bCs/>
        </w:rPr>
        <w:t>отсутствует отчет, дневник практики</w:t>
      </w:r>
      <w:r w:rsidRPr="00E23872">
        <w:t xml:space="preserve">, заверенный печатью организации, </w:t>
      </w:r>
      <w:r w:rsidRPr="00E23872">
        <w:rPr>
          <w:b/>
          <w:bCs/>
        </w:rPr>
        <w:t>характеристика</w:t>
      </w:r>
      <w:r w:rsidRPr="00E23872">
        <w:t xml:space="preserve"> </w:t>
      </w:r>
      <w:r w:rsidRPr="00E23872">
        <w:rPr>
          <w:b/>
          <w:bCs/>
        </w:rPr>
        <w:t>на бланке принимающей организации.</w:t>
      </w:r>
      <w:r w:rsidRPr="00E23872">
        <w:t xml:space="preserve">            </w:t>
      </w: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E23872">
        <w:rPr>
          <w:b/>
          <w:color w:val="000000"/>
          <w:sz w:val="28"/>
          <w:szCs w:val="28"/>
        </w:rPr>
        <w:t>Критерии оценки:</w:t>
      </w:r>
    </w:p>
    <w:p w:rsidR="00061C55" w:rsidRPr="00E23872" w:rsidRDefault="00061C55" w:rsidP="00061C55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061C55" w:rsidRPr="00E23872" w:rsidRDefault="00061C55" w:rsidP="00061C55">
      <w:pPr>
        <w:rPr>
          <w:sz w:val="28"/>
          <w:szCs w:val="28"/>
        </w:rPr>
      </w:pPr>
      <w:r w:rsidRPr="00E23872">
        <w:rPr>
          <w:sz w:val="28"/>
          <w:szCs w:val="28"/>
        </w:rPr>
        <w:t>Неудовлетворительно – документ полностью отсутствует.</w:t>
      </w:r>
    </w:p>
    <w:p w:rsidR="00061C55" w:rsidRPr="00E23872" w:rsidRDefault="00061C55" w:rsidP="00061C55"/>
    <w:p w:rsidR="00061C55" w:rsidRPr="00E23872" w:rsidRDefault="00061C55" w:rsidP="00061C55">
      <w:pPr>
        <w:overflowPunct w:val="0"/>
        <w:adjustRightInd w:val="0"/>
        <w:ind w:firstLine="709"/>
        <w:jc w:val="both"/>
        <w:rPr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061C55" w:rsidRPr="00E23872" w:rsidRDefault="00061C55" w:rsidP="00061C55">
      <w:pPr>
        <w:adjustRightInd w:val="0"/>
        <w:ind w:firstLine="709"/>
        <w:jc w:val="both"/>
        <w:rPr>
          <w:sz w:val="28"/>
          <w:szCs w:val="28"/>
        </w:rPr>
      </w:pPr>
      <w:r w:rsidRPr="00E23872">
        <w:rPr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протокол защиты практики, экзаменационную ведомость и зачетную книжку студента.</w:t>
      </w:r>
    </w:p>
    <w:p w:rsidR="00061C55" w:rsidRPr="00E23872" w:rsidRDefault="00061C55" w:rsidP="00061C55">
      <w:pPr>
        <w:adjustRightInd w:val="0"/>
        <w:jc w:val="center"/>
        <w:rPr>
          <w:b/>
          <w:i/>
          <w:sz w:val="28"/>
          <w:szCs w:val="28"/>
        </w:rPr>
      </w:pPr>
    </w:p>
    <w:p w:rsidR="00061C55" w:rsidRPr="00E23872" w:rsidRDefault="00061C55" w:rsidP="00061C55">
      <w:pPr>
        <w:adjustRightInd w:val="0"/>
        <w:jc w:val="center"/>
        <w:rPr>
          <w:b/>
          <w:i/>
          <w:sz w:val="28"/>
          <w:szCs w:val="28"/>
        </w:rPr>
      </w:pPr>
      <w:r w:rsidRPr="00E23872">
        <w:rPr>
          <w:b/>
          <w:i/>
          <w:sz w:val="28"/>
          <w:szCs w:val="28"/>
        </w:rPr>
        <w:t>Примерный перечень контрольных вопросов по итогам практики: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Характеристика учреждения (базы практики).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Наблюдение за репетиционным процессом, изучение форм и методов ремитирования, работы над ролью.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Этюдные репетиции.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просматриванию действенных линий.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</w:t>
      </w:r>
      <w:proofErr w:type="spellStart"/>
      <w:r w:rsidRPr="00E23872">
        <w:rPr>
          <w:bCs/>
          <w:spacing w:val="-2"/>
          <w:sz w:val="28"/>
          <w:szCs w:val="28"/>
        </w:rPr>
        <w:t>мизансценированию</w:t>
      </w:r>
      <w:proofErr w:type="spellEnd"/>
      <w:r w:rsidRPr="00E23872">
        <w:rPr>
          <w:bCs/>
          <w:spacing w:val="-2"/>
          <w:sz w:val="28"/>
          <w:szCs w:val="28"/>
        </w:rPr>
        <w:t xml:space="preserve"> и поиску выразительных форм существования актера.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оформлению и уточнению рисунка роли.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по установлению взаимодействия.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Технические репетиции.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Застольные репетиции.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Репетиции в пространстве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 Репетиции поиска атмосферы, темпо-ритма.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Репетиции для выучивания рисунка роли.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Этюдный метод.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Метод </w:t>
      </w:r>
      <w:proofErr w:type="spellStart"/>
      <w:r w:rsidRPr="00E23872">
        <w:rPr>
          <w:bCs/>
          <w:spacing w:val="-2"/>
          <w:sz w:val="28"/>
          <w:szCs w:val="28"/>
        </w:rPr>
        <w:t>перфоманса</w:t>
      </w:r>
      <w:proofErr w:type="spellEnd"/>
      <w:r w:rsidRPr="00E23872">
        <w:rPr>
          <w:bCs/>
          <w:spacing w:val="-2"/>
          <w:sz w:val="28"/>
          <w:szCs w:val="28"/>
        </w:rPr>
        <w:t xml:space="preserve">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lastRenderedPageBreak/>
        <w:t xml:space="preserve">Метод застройки.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Метод игры.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Метод наращивания предлагаемых обстоятельств.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Задачи различных репетиций.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Составление графика репетиций и распределение задач.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Содержание работы технических цехов: осветительного, звукового, костюмерного.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Правила безопасности обращения со звуковым и световым оборудованием.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Задачи и содержание работы </w:t>
      </w:r>
      <w:proofErr w:type="spellStart"/>
      <w:r w:rsidRPr="00E23872">
        <w:rPr>
          <w:bCs/>
          <w:spacing w:val="-2"/>
          <w:sz w:val="28"/>
          <w:szCs w:val="28"/>
        </w:rPr>
        <w:t>свето</w:t>
      </w:r>
      <w:proofErr w:type="spellEnd"/>
      <w:r w:rsidRPr="00E23872">
        <w:rPr>
          <w:bCs/>
          <w:spacing w:val="-2"/>
          <w:sz w:val="28"/>
          <w:szCs w:val="28"/>
        </w:rPr>
        <w:t>/</w:t>
      </w:r>
      <w:proofErr w:type="spellStart"/>
      <w:r w:rsidRPr="00E23872">
        <w:rPr>
          <w:bCs/>
          <w:spacing w:val="-2"/>
          <w:sz w:val="28"/>
          <w:szCs w:val="28"/>
        </w:rPr>
        <w:t>звукоопреатора</w:t>
      </w:r>
      <w:proofErr w:type="spellEnd"/>
      <w:r w:rsidRPr="00E23872">
        <w:rPr>
          <w:bCs/>
          <w:spacing w:val="-2"/>
          <w:sz w:val="28"/>
          <w:szCs w:val="28"/>
        </w:rPr>
        <w:t xml:space="preserve">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Правила поведения в костюмерном цехе, порядок получения и сдачи костюма.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Правила обращения с костюмом.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Содержание заданий режиссера.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Актерская этика.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Установление творческого контакта с коллегами. 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>Задачи помощника режиссера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Особенности </w:t>
      </w:r>
      <w:r w:rsidRPr="00E23872">
        <w:rPr>
          <w:sz w:val="28"/>
          <w:szCs w:val="28"/>
        </w:rPr>
        <w:t>подготовки и проведения актерских тренингов;</w:t>
      </w:r>
    </w:p>
    <w:p w:rsidR="00061C55" w:rsidRPr="00E23872" w:rsidRDefault="00061C55" w:rsidP="00061C55">
      <w:pPr>
        <w:widowControl/>
        <w:numPr>
          <w:ilvl w:val="1"/>
          <w:numId w:val="3"/>
        </w:numPr>
        <w:tabs>
          <w:tab w:val="left" w:pos="0"/>
          <w:tab w:val="left" w:pos="1080"/>
        </w:tabs>
        <w:autoSpaceDE/>
        <w:autoSpaceDN/>
        <w:ind w:left="0" w:firstLine="709"/>
        <w:jc w:val="both"/>
        <w:rPr>
          <w:bCs/>
          <w:spacing w:val="-2"/>
          <w:sz w:val="28"/>
          <w:szCs w:val="28"/>
        </w:rPr>
      </w:pPr>
      <w:r w:rsidRPr="00E23872">
        <w:rPr>
          <w:bCs/>
          <w:spacing w:val="-2"/>
          <w:sz w:val="28"/>
          <w:szCs w:val="28"/>
        </w:rPr>
        <w:t xml:space="preserve">Особенности подготовки и проведения </w:t>
      </w:r>
      <w:r w:rsidRPr="00E23872">
        <w:rPr>
          <w:sz w:val="28"/>
          <w:szCs w:val="28"/>
        </w:rPr>
        <w:t>учебных занятий профессиональных дисциплин в области актерского искусства.</w:t>
      </w:r>
    </w:p>
    <w:p w:rsidR="00061C55" w:rsidRPr="00E23872" w:rsidRDefault="00061C55" w:rsidP="00061C55">
      <w:pPr>
        <w:jc w:val="both"/>
        <w:rPr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b/>
          <w:i/>
          <w:sz w:val="28"/>
          <w:szCs w:val="28"/>
        </w:rPr>
      </w:pPr>
      <w:r w:rsidRPr="00E23872">
        <w:rPr>
          <w:sz w:val="28"/>
          <w:szCs w:val="28"/>
        </w:rPr>
        <w:t>За практику выставляется оценка: «зачтено» или «не зачтено».</w:t>
      </w:r>
      <w:r w:rsidRPr="00E23872">
        <w:rPr>
          <w:color w:val="000000"/>
          <w:sz w:val="28"/>
          <w:szCs w:val="28"/>
        </w:rPr>
        <w:t xml:space="preserve"> </w:t>
      </w: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  <w:r w:rsidRPr="00E23872">
        <w:rPr>
          <w:b/>
          <w:sz w:val="28"/>
          <w:szCs w:val="28"/>
        </w:rPr>
        <w:t>Критерии оценки за прохождение учебной практики</w:t>
      </w:r>
      <w:r w:rsidRPr="00E23872">
        <w:rPr>
          <w:sz w:val="28"/>
          <w:szCs w:val="28"/>
        </w:rPr>
        <w:t xml:space="preserve"> </w:t>
      </w:r>
      <w:r w:rsidRPr="00E23872">
        <w:rPr>
          <w:b/>
          <w:sz w:val="28"/>
          <w:szCs w:val="28"/>
        </w:rPr>
        <w:t>по получению первичных профессиональных умений и навыков:</w:t>
      </w:r>
    </w:p>
    <w:p w:rsidR="00061C55" w:rsidRPr="00E23872" w:rsidRDefault="00061C55" w:rsidP="00061C55">
      <w:pPr>
        <w:ind w:firstLine="709"/>
        <w:jc w:val="both"/>
        <w:rPr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7483"/>
      </w:tblGrid>
      <w:tr w:rsidR="00061C55" w:rsidRPr="00E23872" w:rsidTr="00FA7E1D">
        <w:tc>
          <w:tcPr>
            <w:tcW w:w="2088" w:type="dxa"/>
            <w:vAlign w:val="center"/>
          </w:tcPr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Оценка</w:t>
            </w:r>
          </w:p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«зачтено»</w:t>
            </w:r>
          </w:p>
        </w:tc>
        <w:tc>
          <w:tcPr>
            <w:tcW w:w="7483" w:type="dxa"/>
          </w:tcPr>
          <w:p w:rsidR="00061C55" w:rsidRPr="00E23872" w:rsidRDefault="00061C55" w:rsidP="00FA7E1D">
            <w:pPr>
              <w:jc w:val="both"/>
              <w:rPr>
                <w:rFonts w:eastAsia="Calibri"/>
                <w:sz w:val="28"/>
                <w:szCs w:val="28"/>
              </w:rPr>
            </w:pPr>
            <w:r w:rsidRPr="00E23872">
              <w:rPr>
                <w:rFonts w:eastAsia="Batang"/>
                <w:sz w:val="28"/>
                <w:szCs w:val="28"/>
              </w:rPr>
              <w:t>Студент успешно выполнил все задания, в установленный срок  представил правильно оформленные дневник и отчет о практике, полно ответил на вопросы во время защиты практики (зачета).</w:t>
            </w:r>
          </w:p>
        </w:tc>
      </w:tr>
      <w:tr w:rsidR="00061C55" w:rsidRPr="00E23872" w:rsidTr="00FA7E1D">
        <w:tc>
          <w:tcPr>
            <w:tcW w:w="2088" w:type="dxa"/>
            <w:vAlign w:val="center"/>
          </w:tcPr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Оценка</w:t>
            </w:r>
          </w:p>
          <w:p w:rsidR="00061C55" w:rsidRPr="00E23872" w:rsidRDefault="00061C55" w:rsidP="00FA7E1D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 w:rsidRPr="00E23872">
              <w:rPr>
                <w:rFonts w:eastAsia="Calibri"/>
                <w:b/>
                <w:i/>
                <w:sz w:val="28"/>
                <w:szCs w:val="28"/>
              </w:rPr>
              <w:t>«не зачтено»</w:t>
            </w:r>
          </w:p>
        </w:tc>
        <w:tc>
          <w:tcPr>
            <w:tcW w:w="7483" w:type="dxa"/>
          </w:tcPr>
          <w:p w:rsidR="00061C55" w:rsidRPr="00E23872" w:rsidRDefault="00061C55" w:rsidP="00FA7E1D">
            <w:pPr>
              <w:jc w:val="both"/>
              <w:rPr>
                <w:rFonts w:eastAsia="Calibri"/>
                <w:sz w:val="28"/>
                <w:szCs w:val="28"/>
              </w:rPr>
            </w:pPr>
            <w:r w:rsidRPr="00E23872">
              <w:rPr>
                <w:rFonts w:eastAsia="Batang"/>
                <w:sz w:val="28"/>
                <w:szCs w:val="28"/>
              </w:rPr>
              <w:t>Студент выполнил не все задания, не представил в установленный срок дневник и отчет о практике, допустил ошибки при их оформлении, неполно, неуверенно отвечал на вопросы во время защиты практики (зачета).</w:t>
            </w:r>
          </w:p>
        </w:tc>
      </w:tr>
    </w:tbl>
    <w:p w:rsidR="00061C55" w:rsidRPr="00E23872" w:rsidRDefault="00061C55" w:rsidP="00061C55">
      <w:pPr>
        <w:ind w:firstLine="709"/>
        <w:jc w:val="both"/>
        <w:rPr>
          <w:sz w:val="28"/>
          <w:szCs w:val="28"/>
        </w:rPr>
      </w:pPr>
    </w:p>
    <w:p w:rsidR="00061C55" w:rsidRPr="00E23872" w:rsidRDefault="00061C55" w:rsidP="00061C55">
      <w:pPr>
        <w:spacing w:line="276" w:lineRule="auto"/>
        <w:rPr>
          <w:rFonts w:eastAsia="Calibri"/>
          <w:b/>
          <w:sz w:val="28"/>
          <w:szCs w:val="28"/>
        </w:rPr>
      </w:pPr>
    </w:p>
    <w:p w:rsidR="00061C55" w:rsidRPr="00E23872" w:rsidRDefault="00061C55" w:rsidP="00061C55">
      <w:pPr>
        <w:tabs>
          <w:tab w:val="left" w:pos="720"/>
        </w:tabs>
        <w:spacing w:line="276" w:lineRule="auto"/>
        <w:jc w:val="both"/>
        <w:rPr>
          <w:color w:val="000000"/>
          <w:sz w:val="28"/>
          <w:szCs w:val="28"/>
        </w:rPr>
      </w:pPr>
    </w:p>
    <w:p w:rsidR="00061C55" w:rsidRPr="00E23872" w:rsidRDefault="00061C55" w:rsidP="00061C55">
      <w:pPr>
        <w:pStyle w:val="Default"/>
        <w:jc w:val="center"/>
        <w:rPr>
          <w:b/>
          <w:sz w:val="28"/>
          <w:szCs w:val="28"/>
        </w:rPr>
      </w:pPr>
    </w:p>
    <w:p w:rsidR="00061C55" w:rsidRPr="00C769D8" w:rsidRDefault="00061C55" w:rsidP="00C769D8">
      <w:r w:rsidRPr="00C769D8">
        <w:t>Документ составлен в соответствии с требованиями ФГОС ВО по направлению подготовки: 52.05.01 «Актерское искусство»</w:t>
      </w:r>
    </w:p>
    <w:p w:rsidR="00061C55" w:rsidRPr="00C769D8" w:rsidRDefault="00061C55" w:rsidP="00C769D8">
      <w:r w:rsidRPr="00C769D8">
        <w:t>Профиль подготовки: «Артист драматического театра и кино»</w:t>
      </w:r>
    </w:p>
    <w:p w:rsidR="00061C55" w:rsidRPr="00C769D8" w:rsidRDefault="00061C55" w:rsidP="00C769D8"/>
    <w:p w:rsidR="00061C55" w:rsidRPr="00C769D8" w:rsidRDefault="00061C55" w:rsidP="00C769D8">
      <w:pPr>
        <w:rPr>
          <w:rFonts w:eastAsia="Calibri"/>
        </w:rPr>
      </w:pPr>
      <w:r w:rsidRPr="00C769D8">
        <w:t xml:space="preserve">Автор-составитель: </w:t>
      </w:r>
      <w:r w:rsidRPr="00C769D8">
        <w:rPr>
          <w:rFonts w:eastAsia="Calibri"/>
          <w:b/>
        </w:rPr>
        <w:t>Жуков С.Ю.</w:t>
      </w:r>
      <w:proofErr w:type="gramStart"/>
      <w:r w:rsidRPr="00C769D8">
        <w:rPr>
          <w:rFonts w:eastAsia="Calibri"/>
          <w:b/>
        </w:rPr>
        <w:t>,  Гальперина</w:t>
      </w:r>
      <w:proofErr w:type="gramEnd"/>
      <w:r w:rsidRPr="00C769D8">
        <w:rPr>
          <w:rFonts w:eastAsia="Calibri"/>
          <w:b/>
        </w:rPr>
        <w:t xml:space="preserve"> Т.И.</w:t>
      </w:r>
      <w:bookmarkStart w:id="0" w:name="_GoBack"/>
      <w:bookmarkEnd w:id="0"/>
    </w:p>
    <w:sectPr w:rsidR="00061C55" w:rsidRPr="00C769D8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B3B0C"/>
    <w:multiLevelType w:val="hybridMultilevel"/>
    <w:tmpl w:val="6CD46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B278F"/>
    <w:multiLevelType w:val="hybridMultilevel"/>
    <w:tmpl w:val="4468AC0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68"/>
        </w:tabs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88"/>
        </w:tabs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28"/>
        </w:tabs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48"/>
        </w:tabs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88"/>
        </w:tabs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08"/>
        </w:tabs>
        <w:ind w:left="6508" w:hanging="180"/>
      </w:pPr>
    </w:lvl>
  </w:abstractNum>
  <w:abstractNum w:abstractNumId="2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C3748AD"/>
    <w:multiLevelType w:val="hybridMultilevel"/>
    <w:tmpl w:val="B2D8A154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1CD7220"/>
    <w:multiLevelType w:val="hybridMultilevel"/>
    <w:tmpl w:val="674AFF62"/>
    <w:lvl w:ilvl="0" w:tplc="2AFC732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 w:tplc="CD82AC90">
      <w:numFmt w:val="none"/>
      <w:lvlText w:val=""/>
      <w:lvlJc w:val="left"/>
      <w:pPr>
        <w:tabs>
          <w:tab w:val="num" w:pos="360"/>
        </w:tabs>
      </w:pPr>
    </w:lvl>
    <w:lvl w:ilvl="3" w:tplc="C5A4D058">
      <w:numFmt w:val="none"/>
      <w:lvlText w:val=""/>
      <w:lvlJc w:val="left"/>
      <w:pPr>
        <w:tabs>
          <w:tab w:val="num" w:pos="360"/>
        </w:tabs>
      </w:pPr>
    </w:lvl>
    <w:lvl w:ilvl="4" w:tplc="601A3F9A">
      <w:numFmt w:val="none"/>
      <w:lvlText w:val=""/>
      <w:lvlJc w:val="left"/>
      <w:pPr>
        <w:tabs>
          <w:tab w:val="num" w:pos="360"/>
        </w:tabs>
      </w:pPr>
    </w:lvl>
    <w:lvl w:ilvl="5" w:tplc="700E2C16">
      <w:numFmt w:val="none"/>
      <w:lvlText w:val=""/>
      <w:lvlJc w:val="left"/>
      <w:pPr>
        <w:tabs>
          <w:tab w:val="num" w:pos="360"/>
        </w:tabs>
      </w:pPr>
    </w:lvl>
    <w:lvl w:ilvl="6" w:tplc="A3C2C06E">
      <w:numFmt w:val="none"/>
      <w:lvlText w:val=""/>
      <w:lvlJc w:val="left"/>
      <w:pPr>
        <w:tabs>
          <w:tab w:val="num" w:pos="360"/>
        </w:tabs>
      </w:pPr>
    </w:lvl>
    <w:lvl w:ilvl="7" w:tplc="EF24DC6A">
      <w:numFmt w:val="none"/>
      <w:lvlText w:val=""/>
      <w:lvlJc w:val="left"/>
      <w:pPr>
        <w:tabs>
          <w:tab w:val="num" w:pos="360"/>
        </w:tabs>
      </w:pPr>
    </w:lvl>
    <w:lvl w:ilvl="8" w:tplc="60840E1C">
      <w:numFmt w:val="none"/>
      <w:lvlText w:val=""/>
      <w:lvlJc w:val="left"/>
      <w:pPr>
        <w:tabs>
          <w:tab w:val="num" w:pos="360"/>
        </w:tabs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16"/>
  </w:num>
  <w:num w:numId="5">
    <w:abstractNumId w:val="1"/>
  </w:num>
  <w:num w:numId="6">
    <w:abstractNumId w:val="4"/>
  </w:num>
  <w:num w:numId="7">
    <w:abstractNumId w:val="11"/>
  </w:num>
  <w:num w:numId="8">
    <w:abstractNumId w:val="14"/>
  </w:num>
  <w:num w:numId="9">
    <w:abstractNumId w:val="15"/>
  </w:num>
  <w:num w:numId="10">
    <w:abstractNumId w:val="9"/>
  </w:num>
  <w:num w:numId="11">
    <w:abstractNumId w:val="3"/>
  </w:num>
  <w:num w:numId="12">
    <w:abstractNumId w:val="5"/>
  </w:num>
  <w:num w:numId="13">
    <w:abstractNumId w:val="6"/>
  </w:num>
  <w:num w:numId="14">
    <w:abstractNumId w:val="0"/>
  </w:num>
  <w:num w:numId="15">
    <w:abstractNumId w:val="8"/>
  </w:num>
  <w:num w:numId="16">
    <w:abstractNumId w:val="13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1A9"/>
    <w:rsid w:val="00061C55"/>
    <w:rsid w:val="0020444B"/>
    <w:rsid w:val="00284EF3"/>
    <w:rsid w:val="0055043A"/>
    <w:rsid w:val="008811A9"/>
    <w:rsid w:val="00900EEC"/>
    <w:rsid w:val="00A02FCD"/>
    <w:rsid w:val="00C769D8"/>
    <w:rsid w:val="00E2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04EF4"/>
  <w15:docId w15:val="{66811716-0A53-43ED-A9D8-3283BE253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qFormat/>
    <w:pPr>
      <w:spacing w:before="257"/>
      <w:ind w:left="867" w:right="11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061C55"/>
    <w:pPr>
      <w:keepNext/>
      <w:widowControl/>
      <w:autoSpaceDE/>
      <w:autoSpaceDN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qFormat/>
    <w:rsid w:val="00061C55"/>
    <w:pPr>
      <w:keepNext/>
      <w:widowControl/>
      <w:autoSpaceDE/>
      <w:autoSpaceDN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061C55"/>
    <w:pPr>
      <w:widowControl/>
      <w:autoSpaceDE/>
      <w:autoSpaceDN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1"/>
      <w:szCs w:val="21"/>
    </w:rPr>
  </w:style>
  <w:style w:type="paragraph" w:styleId="a4">
    <w:name w:val="Title"/>
    <w:aliases w:val="Название-тема,Название-тема Знак Знак"/>
    <w:basedOn w:val="a"/>
    <w:link w:val="a5"/>
    <w:qFormat/>
    <w:pPr>
      <w:spacing w:before="203" w:line="411" w:lineRule="exact"/>
      <w:ind w:left="867" w:right="854"/>
      <w:jc w:val="center"/>
    </w:pPr>
    <w:rPr>
      <w:b/>
      <w:bCs/>
      <w:sz w:val="36"/>
      <w:szCs w:val="36"/>
    </w:rPr>
  </w:style>
  <w:style w:type="paragraph" w:styleId="a6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20">
    <w:name w:val="Заголовок 2 Знак"/>
    <w:basedOn w:val="a0"/>
    <w:link w:val="2"/>
    <w:rsid w:val="00061C55"/>
    <w:rPr>
      <w:rFonts w:ascii="Cambria" w:eastAsia="Times New Roman" w:hAnsi="Cambria" w:cs="Times New Roman"/>
      <w:b/>
      <w:bCs/>
      <w:i/>
      <w:iCs/>
      <w:sz w:val="28"/>
      <w:szCs w:val="28"/>
      <w:lang w:bidi="en-US"/>
    </w:rPr>
  </w:style>
  <w:style w:type="character" w:customStyle="1" w:styleId="30">
    <w:name w:val="Заголовок 3 Знак"/>
    <w:basedOn w:val="a0"/>
    <w:link w:val="3"/>
    <w:rsid w:val="00061C55"/>
    <w:rPr>
      <w:rFonts w:ascii="Arial" w:eastAsia="Times New Roman" w:hAnsi="Arial" w:cs="Arial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061C55"/>
    <w:rPr>
      <w:rFonts w:ascii="Calibri" w:eastAsia="Times New Roman" w:hAnsi="Calibri" w:cs="Times New Roman"/>
      <w:b/>
      <w:bCs/>
      <w:i/>
      <w:iCs/>
      <w:sz w:val="26"/>
      <w:szCs w:val="26"/>
      <w:lang w:bidi="en-US"/>
    </w:rPr>
  </w:style>
  <w:style w:type="paragraph" w:customStyle="1" w:styleId="21">
    <w:name w:val="Основной текст 21"/>
    <w:basedOn w:val="a"/>
    <w:rsid w:val="00061C55"/>
    <w:pPr>
      <w:tabs>
        <w:tab w:val="left" w:pos="936"/>
      </w:tabs>
      <w:autoSpaceDE/>
      <w:autoSpaceDN/>
      <w:spacing w:line="264" w:lineRule="auto"/>
    </w:pPr>
    <w:rPr>
      <w:rFonts w:ascii="TimesET" w:hAnsi="TimesET"/>
      <w:sz w:val="28"/>
      <w:szCs w:val="20"/>
      <w:lang w:eastAsia="ru-RU"/>
    </w:rPr>
  </w:style>
  <w:style w:type="character" w:customStyle="1" w:styleId="FontStyle74">
    <w:name w:val="Font Style74"/>
    <w:rsid w:val="00061C55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061C55"/>
    <w:pPr>
      <w:adjustRightInd w:val="0"/>
      <w:spacing w:line="359" w:lineRule="exact"/>
      <w:ind w:firstLine="730"/>
      <w:jc w:val="both"/>
    </w:pPr>
    <w:rPr>
      <w:rFonts w:ascii="Arial" w:hAnsi="Arial"/>
      <w:sz w:val="24"/>
      <w:szCs w:val="24"/>
      <w:lang w:eastAsia="ru-RU"/>
    </w:rPr>
  </w:style>
  <w:style w:type="character" w:styleId="a7">
    <w:name w:val="footnote reference"/>
    <w:semiHidden/>
    <w:rsid w:val="00061C55"/>
    <w:rPr>
      <w:rFonts w:cs="Times New Roman"/>
      <w:vertAlign w:val="superscript"/>
    </w:rPr>
  </w:style>
  <w:style w:type="paragraph" w:styleId="a8">
    <w:name w:val="footer"/>
    <w:basedOn w:val="a"/>
    <w:link w:val="a9"/>
    <w:uiPriority w:val="99"/>
    <w:rsid w:val="00061C55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/>
      <w:sz w:val="24"/>
      <w:szCs w:val="24"/>
      <w:lang w:val="en-US" w:bidi="en-US"/>
    </w:rPr>
  </w:style>
  <w:style w:type="character" w:customStyle="1" w:styleId="a9">
    <w:name w:val="Нижний колонтитул Знак"/>
    <w:basedOn w:val="a0"/>
    <w:link w:val="a8"/>
    <w:uiPriority w:val="99"/>
    <w:rsid w:val="00061C55"/>
    <w:rPr>
      <w:rFonts w:ascii="Calibri" w:eastAsia="Times New Roman" w:hAnsi="Calibri" w:cs="Times New Roman"/>
      <w:sz w:val="24"/>
      <w:szCs w:val="24"/>
      <w:lang w:bidi="en-US"/>
    </w:rPr>
  </w:style>
  <w:style w:type="character" w:styleId="aa">
    <w:name w:val="page number"/>
    <w:basedOn w:val="a0"/>
    <w:rsid w:val="00061C55"/>
  </w:style>
  <w:style w:type="paragraph" w:styleId="ab">
    <w:name w:val="Normal (Web)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c">
    <w:name w:val="Body Text Indent"/>
    <w:aliases w:val="текст,Основной текст 1,Нумерованный список !!,Надин стиль"/>
    <w:basedOn w:val="a"/>
    <w:link w:val="ad"/>
    <w:rsid w:val="00061C55"/>
    <w:pPr>
      <w:widowControl/>
      <w:autoSpaceDE/>
      <w:autoSpaceDN/>
      <w:spacing w:after="120"/>
      <w:ind w:left="283"/>
    </w:pPr>
    <w:rPr>
      <w:sz w:val="24"/>
      <w:szCs w:val="24"/>
      <w:lang w:val="en-US" w:eastAsia="ru-RU" w:bidi="en-US"/>
    </w:rPr>
  </w:style>
  <w:style w:type="character" w:customStyle="1" w:styleId="ad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c"/>
    <w:rsid w:val="00061C55"/>
    <w:rPr>
      <w:rFonts w:ascii="Times New Roman" w:eastAsia="Times New Roman" w:hAnsi="Times New Roman" w:cs="Times New Roman"/>
      <w:sz w:val="24"/>
      <w:szCs w:val="24"/>
      <w:lang w:eastAsia="ru-RU" w:bidi="en-US"/>
    </w:rPr>
  </w:style>
  <w:style w:type="character" w:customStyle="1" w:styleId="10">
    <w:name w:val="Заголовок 1 Знак"/>
    <w:link w:val="1"/>
    <w:rsid w:val="00061C55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b-serp-urlitem2">
    <w:name w:val="b-serp-url__item2"/>
    <w:basedOn w:val="a0"/>
    <w:rsid w:val="00061C55"/>
  </w:style>
  <w:style w:type="character" w:customStyle="1" w:styleId="em11">
    <w:name w:val="em11"/>
    <w:rsid w:val="00061C55"/>
    <w:rPr>
      <w:b/>
      <w:bCs/>
      <w:sz w:val="24"/>
      <w:szCs w:val="24"/>
    </w:rPr>
  </w:style>
  <w:style w:type="paragraph" w:customStyle="1" w:styleId="ae">
    <w:name w:val="Знак"/>
    <w:basedOn w:val="a"/>
    <w:rsid w:val="00061C55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table" w:styleId="af">
    <w:name w:val="Table Grid"/>
    <w:basedOn w:val="a1"/>
    <w:uiPriority w:val="59"/>
    <w:rsid w:val="00061C55"/>
    <w:pPr>
      <w:widowControl/>
      <w:autoSpaceDE/>
      <w:autoSpaceDN/>
      <w:spacing w:after="200" w:line="276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Заголовок Знак"/>
    <w:aliases w:val="Название-тема Знак1,Название-тема Знак Знак Знак"/>
    <w:link w:val="a4"/>
    <w:rsid w:val="00061C55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paragraph" w:styleId="af0">
    <w:name w:val="No Spacing"/>
    <w:qFormat/>
    <w:rsid w:val="00061C55"/>
    <w:pPr>
      <w:widowControl/>
      <w:autoSpaceDE/>
      <w:autoSpaceDN/>
      <w:ind w:firstLine="709"/>
      <w:jc w:val="both"/>
    </w:pPr>
    <w:rPr>
      <w:rFonts w:ascii="Times New Roman" w:eastAsia="Calibri" w:hAnsi="Times New Roman" w:cs="Times New Roman"/>
      <w:sz w:val="28"/>
      <w:lang w:val="ru-RU"/>
    </w:rPr>
  </w:style>
  <w:style w:type="paragraph" w:customStyle="1" w:styleId="Default">
    <w:name w:val="Default"/>
    <w:link w:val="Default0"/>
    <w:rsid w:val="00061C55"/>
    <w:pPr>
      <w:widowControl/>
      <w:adjustRightInd w:val="0"/>
    </w:pPr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styleId="af1">
    <w:name w:val="Hyperlink"/>
    <w:uiPriority w:val="99"/>
    <w:rsid w:val="00061C55"/>
    <w:rPr>
      <w:color w:val="0000FF"/>
      <w:u w:val="single"/>
    </w:rPr>
  </w:style>
  <w:style w:type="character" w:customStyle="1" w:styleId="-">
    <w:name w:val="Название-тема Знак"/>
    <w:aliases w:val="Название-тема Знак Знак Знак Знак"/>
    <w:rsid w:val="00061C55"/>
    <w:rPr>
      <w:rFonts w:ascii="Cambria" w:eastAsia="Times New Roman" w:hAnsi="Cambria"/>
      <w:b/>
      <w:bCs/>
      <w:kern w:val="28"/>
      <w:sz w:val="32"/>
      <w:szCs w:val="32"/>
    </w:rPr>
  </w:style>
  <w:style w:type="paragraph" w:customStyle="1" w:styleId="af2">
    <w:name w:val="список с точками"/>
    <w:basedOn w:val="a"/>
    <w:rsid w:val="00061C55"/>
    <w:pPr>
      <w:widowControl/>
      <w:autoSpaceDE/>
      <w:autoSpaceDN/>
      <w:spacing w:line="312" w:lineRule="auto"/>
      <w:jc w:val="both"/>
    </w:pPr>
    <w:rPr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061C55"/>
    <w:rPr>
      <w:rFonts w:ascii="Times New Roman" w:eastAsia="Batang" w:hAnsi="Times New Roman" w:cs="Times New Roman"/>
      <w:color w:val="000000"/>
      <w:sz w:val="24"/>
      <w:szCs w:val="24"/>
      <w:lang w:val="ru-RU" w:eastAsia="ko-KR"/>
    </w:rPr>
  </w:style>
  <w:style w:type="character" w:customStyle="1" w:styleId="FontStyle52">
    <w:name w:val="Font Style52"/>
    <w:rsid w:val="00061C55"/>
    <w:rPr>
      <w:rFonts w:ascii="Times New Roman" w:hAnsi="Times New Roman"/>
      <w:sz w:val="24"/>
    </w:rPr>
  </w:style>
  <w:style w:type="paragraph" w:customStyle="1" w:styleId="Style25">
    <w:name w:val="Style25"/>
    <w:basedOn w:val="a"/>
    <w:rsid w:val="00061C55"/>
    <w:pPr>
      <w:adjustRightInd w:val="0"/>
      <w:spacing w:line="554" w:lineRule="exact"/>
    </w:pPr>
    <w:rPr>
      <w:rFonts w:eastAsia="Calibri"/>
      <w:sz w:val="24"/>
      <w:szCs w:val="24"/>
      <w:lang w:eastAsia="ru-RU"/>
    </w:rPr>
  </w:style>
  <w:style w:type="character" w:customStyle="1" w:styleId="FontStyle64">
    <w:name w:val="Font Style64"/>
    <w:rsid w:val="00061C5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061C55"/>
    <w:pPr>
      <w:adjustRightInd w:val="0"/>
      <w:spacing w:line="284" w:lineRule="exact"/>
      <w:jc w:val="center"/>
    </w:pPr>
    <w:rPr>
      <w:rFonts w:eastAsia="Calibri"/>
      <w:sz w:val="24"/>
      <w:szCs w:val="24"/>
      <w:lang w:eastAsia="ru-RU"/>
    </w:rPr>
  </w:style>
  <w:style w:type="paragraph" w:customStyle="1" w:styleId="11">
    <w:name w:val="Абзац списка1"/>
    <w:basedOn w:val="a"/>
    <w:qFormat/>
    <w:rsid w:val="00061C55"/>
    <w:pPr>
      <w:widowControl/>
      <w:autoSpaceDE/>
      <w:autoSpaceDN/>
      <w:spacing w:after="200" w:line="276" w:lineRule="auto"/>
      <w:ind w:left="720"/>
      <w:contextualSpacing/>
    </w:pPr>
    <w:rPr>
      <w:rFonts w:ascii="Calibri" w:hAnsi="Calibri"/>
    </w:rPr>
  </w:style>
  <w:style w:type="character" w:customStyle="1" w:styleId="FontStyle46">
    <w:name w:val="Font Style46"/>
    <w:rsid w:val="00061C55"/>
    <w:rPr>
      <w:rFonts w:ascii="Times New Roman" w:hAnsi="Times New Roman"/>
      <w:sz w:val="16"/>
    </w:rPr>
  </w:style>
  <w:style w:type="character" w:styleId="af3">
    <w:name w:val="Strong"/>
    <w:qFormat/>
    <w:rsid w:val="00061C55"/>
    <w:rPr>
      <w:b/>
      <w:bCs/>
    </w:rPr>
  </w:style>
  <w:style w:type="character" w:customStyle="1" w:styleId="apple-converted-space">
    <w:name w:val="apple-converted-space"/>
    <w:basedOn w:val="a0"/>
    <w:rsid w:val="00061C55"/>
  </w:style>
  <w:style w:type="character" w:customStyle="1" w:styleId="FontStyle12">
    <w:name w:val="Font Style12"/>
    <w:qFormat/>
    <w:rsid w:val="00061C55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061C55"/>
    <w:pPr>
      <w:autoSpaceDN/>
      <w:spacing w:line="312" w:lineRule="exact"/>
      <w:ind w:hanging="322"/>
    </w:pPr>
    <w:rPr>
      <w:sz w:val="24"/>
      <w:szCs w:val="24"/>
      <w:lang w:eastAsia="zh-CN"/>
    </w:rPr>
  </w:style>
  <w:style w:type="character" w:customStyle="1" w:styleId="WW8Num8z6">
    <w:name w:val="WW8Num8z6"/>
    <w:qFormat/>
    <w:rsid w:val="00061C55"/>
  </w:style>
  <w:style w:type="paragraph" w:styleId="31">
    <w:name w:val="Body Text Indent 3"/>
    <w:basedOn w:val="a"/>
    <w:link w:val="32"/>
    <w:rsid w:val="00061C55"/>
    <w:pPr>
      <w:widowControl/>
      <w:autoSpaceDE/>
      <w:autoSpaceDN/>
      <w:spacing w:after="120"/>
      <w:ind w:left="283"/>
    </w:pPr>
    <w:rPr>
      <w:rFonts w:ascii="Calibri" w:hAnsi="Calibri"/>
      <w:sz w:val="16"/>
      <w:szCs w:val="16"/>
      <w:lang w:val="en-US" w:bidi="en-US"/>
    </w:rPr>
  </w:style>
  <w:style w:type="character" w:customStyle="1" w:styleId="32">
    <w:name w:val="Основной текст с отступом 3 Знак"/>
    <w:basedOn w:val="a0"/>
    <w:link w:val="31"/>
    <w:rsid w:val="00061C55"/>
    <w:rPr>
      <w:rFonts w:ascii="Calibri" w:eastAsia="Times New Roman" w:hAnsi="Calibri" w:cs="Times New Roman"/>
      <w:sz w:val="16"/>
      <w:szCs w:val="16"/>
      <w:lang w:bidi="en-US"/>
    </w:rPr>
  </w:style>
  <w:style w:type="paragraph" w:customStyle="1" w:styleId="22">
    <w:name w:val="Обычный2"/>
    <w:rsid w:val="00061C55"/>
    <w:pPr>
      <w:autoSpaceDE/>
      <w:autoSpaceDN/>
      <w:spacing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310">
    <w:name w:val="Основной текст с отступом 31"/>
    <w:basedOn w:val="22"/>
    <w:rsid w:val="00061C55"/>
    <w:pPr>
      <w:ind w:firstLine="426"/>
      <w:jc w:val="both"/>
    </w:pPr>
    <w:rPr>
      <w:sz w:val="23"/>
    </w:rPr>
  </w:style>
  <w:style w:type="paragraph" w:styleId="af4">
    <w:name w:val="Balloon Text"/>
    <w:basedOn w:val="a"/>
    <w:link w:val="af5"/>
    <w:rsid w:val="00061C55"/>
    <w:pPr>
      <w:widowControl/>
      <w:autoSpaceDE/>
      <w:autoSpaceDN/>
    </w:pPr>
    <w:rPr>
      <w:rFonts w:ascii="Segoe UI" w:hAnsi="Segoe UI" w:cs="Segoe UI"/>
      <w:sz w:val="18"/>
      <w:szCs w:val="18"/>
      <w:lang w:val="en-US" w:bidi="en-US"/>
    </w:rPr>
  </w:style>
  <w:style w:type="character" w:customStyle="1" w:styleId="af5">
    <w:name w:val="Текст выноски Знак"/>
    <w:basedOn w:val="a0"/>
    <w:link w:val="af4"/>
    <w:rsid w:val="00061C55"/>
    <w:rPr>
      <w:rFonts w:ascii="Segoe UI" w:eastAsia="Times New Roman" w:hAnsi="Segoe UI" w:cs="Segoe UI"/>
      <w:sz w:val="18"/>
      <w:szCs w:val="18"/>
      <w:lang w:bidi="en-US"/>
    </w:rPr>
  </w:style>
  <w:style w:type="paragraph" w:styleId="af6">
    <w:name w:val="header"/>
    <w:basedOn w:val="a"/>
    <w:link w:val="af7"/>
    <w:rsid w:val="00061C55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rsid w:val="00061C5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2">
    <w:name w:val="p2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061C55"/>
  </w:style>
  <w:style w:type="paragraph" w:customStyle="1" w:styleId="p1">
    <w:name w:val="p1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3">
    <w:name w:val="p3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p6">
    <w:name w:val="p6"/>
    <w:basedOn w:val="a"/>
    <w:rsid w:val="00061C5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2">
    <w:name w:val="s2"/>
    <w:rsid w:val="00061C55"/>
  </w:style>
  <w:style w:type="paragraph" w:styleId="af8">
    <w:name w:val="TOC Heading"/>
    <w:basedOn w:val="1"/>
    <w:next w:val="a"/>
    <w:uiPriority w:val="39"/>
    <w:unhideWhenUsed/>
    <w:qFormat/>
    <w:rsid w:val="00061C55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="Cambria" w:hAnsi="Cambria"/>
      <w:b w:val="0"/>
      <w:bCs w:val="0"/>
      <w:color w:val="2E74B5"/>
      <w:sz w:val="32"/>
      <w:szCs w:val="32"/>
      <w:lang w:val="x-none" w:eastAsia="x-none"/>
    </w:rPr>
  </w:style>
  <w:style w:type="paragraph" w:styleId="23">
    <w:name w:val="toc 2"/>
    <w:basedOn w:val="a"/>
    <w:next w:val="a"/>
    <w:autoRedefine/>
    <w:uiPriority w:val="39"/>
    <w:unhideWhenUsed/>
    <w:qFormat/>
    <w:rsid w:val="00061C55"/>
    <w:pPr>
      <w:widowControl/>
      <w:autoSpaceDE/>
      <w:autoSpaceDN/>
      <w:spacing w:after="100" w:line="259" w:lineRule="auto"/>
      <w:ind w:left="220"/>
    </w:pPr>
    <w:rPr>
      <w:rFonts w:ascii="Calibri" w:hAnsi="Calibri"/>
      <w:lang w:eastAsia="ru-RU"/>
    </w:rPr>
  </w:style>
  <w:style w:type="paragraph" w:styleId="12">
    <w:name w:val="toc 1"/>
    <w:basedOn w:val="a"/>
    <w:next w:val="a"/>
    <w:autoRedefine/>
    <w:uiPriority w:val="39"/>
    <w:unhideWhenUsed/>
    <w:qFormat/>
    <w:rsid w:val="00061C55"/>
    <w:pPr>
      <w:widowControl/>
      <w:autoSpaceDE/>
      <w:autoSpaceDN/>
      <w:spacing w:after="100" w:line="259" w:lineRule="auto"/>
    </w:pPr>
    <w:rPr>
      <w:rFonts w:ascii="Calibri" w:hAnsi="Calibri"/>
      <w:lang w:eastAsia="ru-RU"/>
    </w:rPr>
  </w:style>
  <w:style w:type="paragraph" w:styleId="33">
    <w:name w:val="toc 3"/>
    <w:basedOn w:val="a"/>
    <w:next w:val="a"/>
    <w:autoRedefine/>
    <w:uiPriority w:val="39"/>
    <w:unhideWhenUsed/>
    <w:qFormat/>
    <w:rsid w:val="00061C55"/>
    <w:pPr>
      <w:widowControl/>
      <w:autoSpaceDE/>
      <w:autoSpaceDN/>
      <w:spacing w:after="100" w:line="259" w:lineRule="auto"/>
      <w:ind w:left="440"/>
    </w:pPr>
    <w:rPr>
      <w:rFonts w:ascii="Calibri" w:hAnsi="Calibri"/>
      <w:lang w:eastAsia="ru-RU"/>
    </w:rPr>
  </w:style>
  <w:style w:type="character" w:customStyle="1" w:styleId="WW8Num10z0">
    <w:name w:val="WW8Num10z0"/>
    <w:qFormat/>
    <w:rsid w:val="00061C55"/>
    <w:rPr>
      <w:b/>
      <w:bCs/>
      <w:i/>
      <w:spacing w:val="-2"/>
    </w:rPr>
  </w:style>
  <w:style w:type="paragraph" w:customStyle="1" w:styleId="af9">
    <w:name w:val="Для таблиц"/>
    <w:basedOn w:val="a"/>
    <w:uiPriority w:val="99"/>
    <w:rsid w:val="00061C55"/>
    <w:pPr>
      <w:widowControl/>
      <w:autoSpaceDE/>
      <w:autoSpaceDN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4147</Words>
  <Characters>23638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27730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.</dc:creator>
  <cp:lastModifiedBy>Людмила Станиславовна Клюева</cp:lastModifiedBy>
  <cp:revision>4</cp:revision>
  <dcterms:created xsi:type="dcterms:W3CDTF">2022-02-09T10:54:00Z</dcterms:created>
  <dcterms:modified xsi:type="dcterms:W3CDTF">2022-11-15T09:20:00Z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